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37A" w:rsidRPr="00A00841" w:rsidRDefault="00642533" w:rsidP="001E6DA1">
      <w:pPr>
        <w:widowControl/>
        <w:jc w:val="left"/>
        <w:rPr>
          <w:rFonts w:eastAsia="Times New Roman"/>
          <w:kern w:val="0"/>
          <w:sz w:val="36"/>
          <w:szCs w:val="36"/>
        </w:rPr>
      </w:pPr>
      <w:r>
        <w:rPr>
          <w:noProof/>
        </w:rPr>
        <w:drawing>
          <wp:anchor distT="0" distB="0" distL="114300" distR="114300" simplePos="0" relativeHeight="251658240" behindDoc="0" locked="0" layoutInCell="1" allowOverlap="0">
            <wp:simplePos x="0" y="0"/>
            <wp:positionH relativeFrom="column">
              <wp:posOffset>4457700</wp:posOffset>
            </wp:positionH>
            <wp:positionV relativeFrom="paragraph">
              <wp:posOffset>-228600</wp:posOffset>
            </wp:positionV>
            <wp:extent cx="1685925" cy="1685925"/>
            <wp:effectExtent l="0" t="0" r="9525" b="9525"/>
            <wp:wrapSquare wrapText="bothSides"/>
            <wp:docPr id="2" name="Picture 1" descr="http://h.hiphotos.baidu.com/baike/c0%3Dbaike116%2C5%2C5%2C116%2C38/sign=b4219a9ff01fbe090853cb460a096756/e850352ac65c10389ca96b2bb0119313b17e8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hiphotos.baidu.com/baike/c0%3Dbaike116%2C5%2C5%2C116%2C38/sign=b4219a9ff01fbe090853cb460a096756/e850352ac65c10389ca96b2bb0119313b17e8900.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5925" cy="1685925"/>
                    </a:xfrm>
                    <a:prstGeom prst="rect">
                      <a:avLst/>
                    </a:prstGeom>
                    <a:noFill/>
                  </pic:spPr>
                </pic:pic>
              </a:graphicData>
            </a:graphic>
          </wp:anchor>
        </w:drawing>
      </w:r>
      <w:r w:rsidR="003A437A" w:rsidRPr="00A00841">
        <w:rPr>
          <w:rFonts w:eastAsia="Times New Roman"/>
          <w:b/>
          <w:kern w:val="0"/>
          <w:sz w:val="36"/>
          <w:szCs w:val="36"/>
        </w:rPr>
        <w:t>Xiaohui Wang</w:t>
      </w:r>
    </w:p>
    <w:p w:rsidR="003A437A" w:rsidRPr="00A00841" w:rsidRDefault="003A437A" w:rsidP="001E6DA1">
      <w:pPr>
        <w:widowControl/>
        <w:ind w:firstLine="450"/>
        <w:jc w:val="left"/>
        <w:rPr>
          <w:rFonts w:eastAsia="Times New Roman"/>
          <w:kern w:val="0"/>
          <w:sz w:val="24"/>
          <w:szCs w:val="20"/>
          <w:lang w:eastAsia="en-US"/>
        </w:rPr>
      </w:pPr>
    </w:p>
    <w:p w:rsidR="003A437A" w:rsidRPr="00A00841" w:rsidRDefault="003A437A" w:rsidP="001E6DA1">
      <w:pPr>
        <w:widowControl/>
        <w:jc w:val="left"/>
        <w:rPr>
          <w:rFonts w:eastAsia="Times New Roman"/>
          <w:kern w:val="0"/>
          <w:sz w:val="24"/>
        </w:rPr>
      </w:pPr>
      <w:r w:rsidRPr="00A00841">
        <w:rPr>
          <w:rFonts w:eastAsia="Times New Roman"/>
          <w:kern w:val="0"/>
          <w:sz w:val="24"/>
        </w:rPr>
        <w:t>Principal Investigator (Professor) of Chemical Biology Laboratory</w:t>
      </w:r>
    </w:p>
    <w:p w:rsidR="003A437A" w:rsidRPr="00A00841" w:rsidRDefault="003A437A" w:rsidP="001E6DA1">
      <w:pPr>
        <w:widowControl/>
        <w:jc w:val="left"/>
        <w:rPr>
          <w:rFonts w:eastAsia="Times New Roman"/>
          <w:kern w:val="0"/>
          <w:sz w:val="24"/>
        </w:rPr>
      </w:pPr>
      <w:r w:rsidRPr="00A00841">
        <w:rPr>
          <w:rFonts w:eastAsia="Times New Roman"/>
          <w:kern w:val="0"/>
          <w:sz w:val="24"/>
        </w:rPr>
        <w:t xml:space="preserve">Changchun Institute of Applied Chemistry (CIAC), </w:t>
      </w:r>
    </w:p>
    <w:p w:rsidR="003A437A" w:rsidRPr="00A00841" w:rsidRDefault="003A437A" w:rsidP="001E6DA1">
      <w:pPr>
        <w:widowControl/>
        <w:jc w:val="left"/>
        <w:rPr>
          <w:rFonts w:eastAsia="Times New Roman"/>
          <w:kern w:val="0"/>
          <w:sz w:val="24"/>
        </w:rPr>
      </w:pPr>
      <w:r w:rsidRPr="00A00841">
        <w:rPr>
          <w:rFonts w:eastAsia="Times New Roman"/>
          <w:kern w:val="0"/>
          <w:sz w:val="24"/>
        </w:rPr>
        <w:t xml:space="preserve">Chinese </w:t>
      </w:r>
      <w:smartTag w:uri="urn:schemas-microsoft-com:office:smarttags" w:element="PlaceType">
        <w:smartTag w:uri="urn:schemas-microsoft-com:office:smarttags" w:element="place">
          <w:r w:rsidRPr="00A00841">
            <w:rPr>
              <w:rFonts w:eastAsia="Times New Roman"/>
              <w:kern w:val="0"/>
              <w:sz w:val="24"/>
            </w:rPr>
            <w:t>Academy</w:t>
          </w:r>
        </w:smartTag>
        <w:r w:rsidRPr="00A00841">
          <w:rPr>
            <w:rFonts w:eastAsia="Times New Roman"/>
            <w:kern w:val="0"/>
            <w:sz w:val="24"/>
          </w:rPr>
          <w:t xml:space="preserve"> of </w:t>
        </w:r>
        <w:smartTag w:uri="urn:schemas-microsoft-com:office:smarttags" w:element="PlaceName">
          <w:r w:rsidRPr="00A00841">
            <w:rPr>
              <w:rFonts w:eastAsia="Times New Roman"/>
              <w:kern w:val="0"/>
              <w:sz w:val="24"/>
            </w:rPr>
            <w:t>Sciences</w:t>
          </w:r>
        </w:smartTag>
      </w:smartTag>
      <w:r w:rsidRPr="00A00841">
        <w:rPr>
          <w:rFonts w:eastAsia="Times New Roman"/>
          <w:kern w:val="0"/>
          <w:sz w:val="24"/>
        </w:rPr>
        <w:t xml:space="preserve"> (CAS)</w:t>
      </w:r>
    </w:p>
    <w:p w:rsidR="003A437A" w:rsidRDefault="003A437A" w:rsidP="001E6DA1">
      <w:pPr>
        <w:widowControl/>
        <w:jc w:val="left"/>
      </w:pPr>
      <w:r w:rsidRPr="00A00841">
        <w:rPr>
          <w:rFonts w:eastAsia="Times New Roman"/>
          <w:kern w:val="0"/>
          <w:sz w:val="24"/>
          <w:lang w:val="fr-FR" w:eastAsia="en-US"/>
        </w:rPr>
        <w:t xml:space="preserve">Email: </w:t>
      </w:r>
      <w:hyperlink r:id="rId8" w:history="1">
        <w:r w:rsidRPr="00A00841">
          <w:rPr>
            <w:rFonts w:eastAsia="Times New Roman"/>
            <w:kern w:val="0"/>
            <w:sz w:val="24"/>
            <w:lang w:val="fr-FR"/>
          </w:rPr>
          <w:t>xiaohui.wang@ciac.ac.cn</w:t>
        </w:r>
      </w:hyperlink>
    </w:p>
    <w:p w:rsidR="009F37F8" w:rsidRPr="00EE7DE8" w:rsidRDefault="009F37F8" w:rsidP="001E6DA1">
      <w:pPr>
        <w:widowControl/>
        <w:jc w:val="left"/>
        <w:rPr>
          <w:sz w:val="24"/>
        </w:rPr>
      </w:pPr>
      <w:r w:rsidRPr="00EE7DE8">
        <w:rPr>
          <w:rFonts w:hint="eastAsia"/>
          <w:sz w:val="24"/>
        </w:rPr>
        <w:t>Tel</w:t>
      </w:r>
      <w:r w:rsidR="00533E62" w:rsidRPr="00EE7DE8">
        <w:rPr>
          <w:sz w:val="24"/>
        </w:rPr>
        <w:t>: 13610792406</w:t>
      </w:r>
    </w:p>
    <w:p w:rsidR="003A437A" w:rsidRPr="00DE42FD" w:rsidRDefault="003A437A" w:rsidP="001E6DA1">
      <w:pPr>
        <w:widowControl/>
        <w:jc w:val="left"/>
        <w:rPr>
          <w:sz w:val="24"/>
        </w:rPr>
      </w:pPr>
      <w:r w:rsidRPr="00DE42FD">
        <w:rPr>
          <w:sz w:val="24"/>
        </w:rPr>
        <w:t xml:space="preserve">Website: </w:t>
      </w:r>
      <w:hyperlink r:id="rId9" w:history="1">
        <w:r w:rsidR="0030609A" w:rsidRPr="00DE42FD">
          <w:rPr>
            <w:sz w:val="24"/>
          </w:rPr>
          <w:t>http://wang-lab.yolasite.com/</w:t>
        </w:r>
      </w:hyperlink>
    </w:p>
    <w:p w:rsidR="003A437A" w:rsidRPr="00A00841" w:rsidRDefault="003A437A" w:rsidP="001E6DA1">
      <w:pPr>
        <w:widowControl/>
        <w:jc w:val="left"/>
        <w:rPr>
          <w:rFonts w:eastAsia="Times New Roman"/>
          <w:b/>
          <w:kern w:val="0"/>
          <w:sz w:val="24"/>
          <w:szCs w:val="20"/>
          <w:lang w:val="fr-FR"/>
        </w:rPr>
      </w:pPr>
    </w:p>
    <w:p w:rsidR="003A437A" w:rsidRPr="00A00841" w:rsidRDefault="003A437A" w:rsidP="001E6DA1">
      <w:pPr>
        <w:widowControl/>
        <w:jc w:val="left"/>
        <w:rPr>
          <w:rFonts w:eastAsia="Times New Roman"/>
          <w:b/>
          <w:kern w:val="0"/>
          <w:sz w:val="24"/>
          <w:szCs w:val="20"/>
          <w:lang w:val="fr-FR"/>
        </w:rPr>
      </w:pPr>
    </w:p>
    <w:p w:rsidR="003A437A" w:rsidRPr="00A00841" w:rsidRDefault="003A437A" w:rsidP="001E6DA1">
      <w:pPr>
        <w:widowControl/>
        <w:jc w:val="left"/>
        <w:rPr>
          <w:rFonts w:eastAsia="Times New Roman"/>
          <w:b/>
          <w:kern w:val="0"/>
          <w:sz w:val="24"/>
          <w:lang w:val="fr-FR" w:eastAsia="en-US"/>
        </w:rPr>
      </w:pPr>
      <w:r w:rsidRPr="00A00841">
        <w:rPr>
          <w:rFonts w:eastAsia="Times New Roman"/>
          <w:b/>
          <w:kern w:val="0"/>
          <w:sz w:val="24"/>
          <w:lang w:val="fr-FR" w:eastAsia="en-US"/>
        </w:rPr>
        <w:t>EDUCATION</w:t>
      </w:r>
    </w:p>
    <w:p w:rsidR="003A437A" w:rsidRPr="00A00841" w:rsidRDefault="003A437A" w:rsidP="001E6DA1">
      <w:pPr>
        <w:widowControl/>
        <w:ind w:hanging="90"/>
        <w:jc w:val="left"/>
        <w:rPr>
          <w:rFonts w:eastAsia="Times New Roman"/>
          <w:b/>
          <w:color w:val="A6A6A6"/>
          <w:kern w:val="0"/>
          <w:sz w:val="24"/>
          <w:lang w:val="fr-FR" w:eastAsia="en-US"/>
        </w:rPr>
      </w:pPr>
      <w:r w:rsidRPr="00A00841">
        <w:rPr>
          <w:rFonts w:eastAsia="Times New Roman"/>
          <w:b/>
          <w:color w:val="A6A6A6"/>
          <w:kern w:val="0"/>
          <w:sz w:val="24"/>
          <w:lang w:val="fr-FR" w:eastAsia="en-US"/>
        </w:rPr>
        <w:t>______________________________________________________________________________</w:t>
      </w:r>
    </w:p>
    <w:p w:rsidR="003A437A" w:rsidRPr="00906F3B" w:rsidRDefault="003A437A" w:rsidP="001E6DA1">
      <w:pPr>
        <w:widowControl/>
        <w:tabs>
          <w:tab w:val="left" w:pos="900"/>
          <w:tab w:val="left" w:pos="2520"/>
        </w:tabs>
        <w:jc w:val="left"/>
        <w:rPr>
          <w:rFonts w:eastAsiaTheme="minorEastAsia"/>
          <w:kern w:val="0"/>
          <w:sz w:val="24"/>
          <w:lang w:val="fr-FR"/>
        </w:rPr>
      </w:pPr>
      <w:r w:rsidRPr="00A00841">
        <w:rPr>
          <w:rFonts w:eastAsia="Times New Roman"/>
          <w:b/>
          <w:kern w:val="0"/>
          <w:sz w:val="24"/>
          <w:lang w:val="fr-FR" w:eastAsia="en-US"/>
        </w:rPr>
        <w:t xml:space="preserve">Ph.D., </w:t>
      </w:r>
      <w:r w:rsidRPr="00A00841">
        <w:rPr>
          <w:rFonts w:eastAsia="Times New Roman"/>
          <w:kern w:val="0"/>
          <w:sz w:val="24"/>
          <w:lang w:val="fr-FR"/>
        </w:rPr>
        <w:t>CIAC, CAS, China</w:t>
      </w:r>
      <w:r w:rsidRPr="00A00841">
        <w:rPr>
          <w:rFonts w:eastAsia="Times New Roman"/>
          <w:kern w:val="0"/>
          <w:sz w:val="24"/>
          <w:lang w:val="fr-FR" w:eastAsia="en-US"/>
        </w:rPr>
        <w:t xml:space="preserve"> (</w:t>
      </w:r>
      <w:r w:rsidRPr="00A00841">
        <w:rPr>
          <w:rFonts w:eastAsia="Times New Roman"/>
          <w:kern w:val="0"/>
          <w:sz w:val="24"/>
          <w:lang w:val="fr-FR"/>
        </w:rPr>
        <w:t>2004</w:t>
      </w:r>
      <w:r w:rsidRPr="00A00841">
        <w:rPr>
          <w:rFonts w:eastAsia="Times New Roman"/>
          <w:kern w:val="0"/>
          <w:sz w:val="24"/>
          <w:lang w:val="fr-FR" w:eastAsia="en-US"/>
        </w:rPr>
        <w:t>-</w:t>
      </w:r>
      <w:r w:rsidRPr="00A00841">
        <w:rPr>
          <w:rFonts w:eastAsia="Times New Roman"/>
          <w:kern w:val="0"/>
          <w:sz w:val="24"/>
          <w:lang w:val="fr-FR"/>
        </w:rPr>
        <w:t>2010</w:t>
      </w:r>
      <w:r w:rsidRPr="00A00841">
        <w:rPr>
          <w:rFonts w:eastAsia="Times New Roman"/>
          <w:kern w:val="0"/>
          <w:sz w:val="24"/>
          <w:lang w:val="fr-FR" w:eastAsia="en-US"/>
        </w:rPr>
        <w:t>)</w:t>
      </w:r>
      <w:r w:rsidR="00906F3B">
        <w:rPr>
          <w:rFonts w:eastAsia="Times New Roman"/>
          <w:kern w:val="0"/>
          <w:sz w:val="24"/>
          <w:lang w:val="fr-FR" w:eastAsia="en-US"/>
        </w:rPr>
        <w:t> </w:t>
      </w:r>
      <w:r w:rsidR="00906F3B">
        <w:rPr>
          <w:rFonts w:eastAsiaTheme="minorEastAsia" w:hint="eastAsia"/>
          <w:kern w:val="0"/>
          <w:sz w:val="24"/>
          <w:lang w:val="fr-FR"/>
        </w:rPr>
        <w:t>; Advisor</w:t>
      </w:r>
      <w:r w:rsidR="00906F3B">
        <w:rPr>
          <w:rFonts w:eastAsiaTheme="minorEastAsia"/>
          <w:kern w:val="0"/>
          <w:sz w:val="24"/>
          <w:lang w:val="fr-FR"/>
        </w:rPr>
        <w:t> </w:t>
      </w:r>
      <w:r w:rsidR="00906F3B">
        <w:rPr>
          <w:rFonts w:eastAsiaTheme="minorEastAsia" w:hint="eastAsia"/>
          <w:kern w:val="0"/>
          <w:sz w:val="24"/>
          <w:lang w:val="fr-FR"/>
        </w:rPr>
        <w:t>: Prof. Xiaogang Qu</w:t>
      </w:r>
      <w:r w:rsidR="001B1463">
        <w:rPr>
          <w:rFonts w:eastAsiaTheme="minorEastAsia" w:hint="eastAsia"/>
          <w:kern w:val="0"/>
          <w:sz w:val="24"/>
          <w:lang w:val="fr-FR"/>
        </w:rPr>
        <w:t xml:space="preserve"> (</w:t>
      </w:r>
      <w:r w:rsidR="001B1463">
        <w:rPr>
          <w:rFonts w:eastAsiaTheme="minorEastAsia" w:hint="eastAsia"/>
          <w:kern w:val="0"/>
          <w:sz w:val="24"/>
          <w:lang w:val="fr-FR"/>
        </w:rPr>
        <w:t>曲晓刚</w:t>
      </w:r>
      <w:r w:rsidR="001B1463">
        <w:rPr>
          <w:rFonts w:eastAsiaTheme="minorEastAsia" w:hint="eastAsia"/>
          <w:kern w:val="0"/>
          <w:sz w:val="24"/>
          <w:lang w:val="fr-FR"/>
        </w:rPr>
        <w:t>)</w:t>
      </w:r>
    </w:p>
    <w:p w:rsidR="003A437A" w:rsidRPr="00514154" w:rsidRDefault="003A437A" w:rsidP="001E6DA1">
      <w:pPr>
        <w:widowControl/>
        <w:tabs>
          <w:tab w:val="left" w:pos="900"/>
        </w:tabs>
        <w:jc w:val="left"/>
        <w:rPr>
          <w:rFonts w:eastAsia="Times New Roman"/>
          <w:kern w:val="0"/>
          <w:sz w:val="24"/>
          <w:lang w:val="fr-FR" w:eastAsia="en-US"/>
        </w:rPr>
      </w:pPr>
      <w:r w:rsidRPr="00514154">
        <w:rPr>
          <w:rFonts w:eastAsia="Times New Roman"/>
          <w:b/>
          <w:kern w:val="0"/>
          <w:sz w:val="24"/>
          <w:lang w:val="fr-FR" w:eastAsia="en-US"/>
        </w:rPr>
        <w:t xml:space="preserve">B.Eng., </w:t>
      </w:r>
      <w:r w:rsidRPr="00514154">
        <w:rPr>
          <w:rFonts w:eastAsia="Times New Roman"/>
          <w:kern w:val="0"/>
          <w:sz w:val="24"/>
          <w:lang w:val="fr-FR" w:eastAsia="en-US"/>
        </w:rPr>
        <w:t xml:space="preserve">Beijing Technology and Business University, </w:t>
      </w:r>
      <w:r w:rsidR="001D23FA" w:rsidRPr="00514154">
        <w:rPr>
          <w:rFonts w:eastAsia="Times New Roman"/>
          <w:kern w:val="0"/>
          <w:sz w:val="24"/>
          <w:lang w:val="fr-FR" w:eastAsia="en-US"/>
        </w:rPr>
        <w:t>China (</w:t>
      </w:r>
      <w:r w:rsidRPr="00514154">
        <w:rPr>
          <w:rFonts w:eastAsia="Times New Roman"/>
          <w:kern w:val="0"/>
          <w:sz w:val="24"/>
          <w:lang w:val="fr-FR"/>
        </w:rPr>
        <w:t>2000</w:t>
      </w:r>
      <w:r w:rsidRPr="00514154">
        <w:rPr>
          <w:rFonts w:eastAsia="Times New Roman"/>
          <w:kern w:val="0"/>
          <w:sz w:val="24"/>
          <w:lang w:val="fr-FR" w:eastAsia="en-US"/>
        </w:rPr>
        <w:t>-</w:t>
      </w:r>
      <w:r w:rsidRPr="00514154">
        <w:rPr>
          <w:rFonts w:eastAsia="Times New Roman"/>
          <w:kern w:val="0"/>
          <w:sz w:val="24"/>
          <w:lang w:val="fr-FR"/>
        </w:rPr>
        <w:t>2004</w:t>
      </w:r>
      <w:r w:rsidRPr="00514154">
        <w:rPr>
          <w:rFonts w:eastAsia="Times New Roman"/>
          <w:kern w:val="0"/>
          <w:sz w:val="24"/>
          <w:lang w:val="fr-FR" w:eastAsia="en-US"/>
        </w:rPr>
        <w:t>)</w:t>
      </w:r>
    </w:p>
    <w:p w:rsidR="003A437A" w:rsidRPr="00514154" w:rsidRDefault="003A437A" w:rsidP="001E6DA1">
      <w:pPr>
        <w:widowControl/>
        <w:tabs>
          <w:tab w:val="left" w:pos="900"/>
        </w:tabs>
        <w:jc w:val="left"/>
        <w:rPr>
          <w:rFonts w:eastAsia="Times New Roman"/>
          <w:kern w:val="0"/>
          <w:sz w:val="24"/>
          <w:lang w:val="fr-FR"/>
        </w:rPr>
      </w:pPr>
    </w:p>
    <w:p w:rsidR="003A437A" w:rsidRPr="00514154" w:rsidRDefault="003A437A" w:rsidP="001E6DA1">
      <w:pPr>
        <w:widowControl/>
        <w:jc w:val="left"/>
        <w:rPr>
          <w:rFonts w:eastAsia="Times New Roman"/>
          <w:b/>
          <w:kern w:val="0"/>
          <w:sz w:val="24"/>
          <w:lang w:val="fr-FR"/>
        </w:rPr>
      </w:pPr>
    </w:p>
    <w:p w:rsidR="003A437A" w:rsidRPr="00514154" w:rsidRDefault="003A437A" w:rsidP="001E6DA1">
      <w:pPr>
        <w:widowControl/>
        <w:jc w:val="left"/>
        <w:rPr>
          <w:rFonts w:eastAsia="Times New Roman"/>
          <w:b/>
          <w:kern w:val="0"/>
          <w:sz w:val="24"/>
          <w:lang w:val="fr-FR"/>
        </w:rPr>
      </w:pPr>
      <w:r w:rsidRPr="00514154">
        <w:rPr>
          <w:rFonts w:eastAsia="Times New Roman"/>
          <w:b/>
          <w:kern w:val="0"/>
          <w:sz w:val="24"/>
          <w:lang w:val="fr-FR"/>
        </w:rPr>
        <w:t>EMPLOYMENT</w:t>
      </w:r>
    </w:p>
    <w:p w:rsidR="003A437A" w:rsidRPr="00514154" w:rsidRDefault="003A437A" w:rsidP="005B2410">
      <w:pPr>
        <w:widowControl/>
        <w:ind w:hanging="90"/>
        <w:jc w:val="left"/>
        <w:rPr>
          <w:b/>
          <w:color w:val="A6A6A6"/>
          <w:kern w:val="0"/>
          <w:sz w:val="24"/>
          <w:lang w:val="fr-FR"/>
        </w:rPr>
      </w:pPr>
      <w:r w:rsidRPr="00514154">
        <w:rPr>
          <w:rFonts w:eastAsia="Times New Roman"/>
          <w:b/>
          <w:color w:val="A6A6A6"/>
          <w:kern w:val="0"/>
          <w:sz w:val="24"/>
          <w:lang w:val="fr-FR" w:eastAsia="en-US"/>
        </w:rPr>
        <w:t>______________________________________________________________________________</w:t>
      </w:r>
    </w:p>
    <w:p w:rsidR="003A437A" w:rsidRPr="00A00841" w:rsidRDefault="003A437A" w:rsidP="001E6DA1">
      <w:pPr>
        <w:widowControl/>
        <w:jc w:val="left"/>
        <w:rPr>
          <w:rFonts w:eastAsia="Times New Roman"/>
          <w:kern w:val="0"/>
          <w:sz w:val="24"/>
        </w:rPr>
      </w:pPr>
      <w:r w:rsidRPr="00A00841">
        <w:rPr>
          <w:rFonts w:eastAsia="Times New Roman"/>
          <w:b/>
          <w:kern w:val="0"/>
          <w:sz w:val="24"/>
        </w:rPr>
        <w:t xml:space="preserve">February 2015-Present, </w:t>
      </w:r>
      <w:r w:rsidRPr="00A00841">
        <w:rPr>
          <w:rFonts w:eastAsia="Times New Roman"/>
          <w:kern w:val="0"/>
          <w:sz w:val="24"/>
        </w:rPr>
        <w:t>Principal Investigator (Professor) of Chemical Biology Laboratory, CIAC, CAS</w:t>
      </w:r>
    </w:p>
    <w:p w:rsidR="003A437A" w:rsidRPr="00A00841" w:rsidRDefault="003A437A" w:rsidP="001E6DA1">
      <w:pPr>
        <w:widowControl/>
        <w:jc w:val="left"/>
        <w:rPr>
          <w:rFonts w:eastAsia="Times New Roman"/>
          <w:kern w:val="0"/>
          <w:sz w:val="24"/>
        </w:rPr>
      </w:pPr>
    </w:p>
    <w:p w:rsidR="003A437A" w:rsidRPr="00A00841" w:rsidRDefault="003A437A" w:rsidP="001E6DA1">
      <w:pPr>
        <w:widowControl/>
        <w:tabs>
          <w:tab w:val="left" w:pos="900"/>
          <w:tab w:val="left" w:pos="2520"/>
        </w:tabs>
        <w:jc w:val="left"/>
        <w:rPr>
          <w:rFonts w:eastAsia="Times New Roman"/>
          <w:kern w:val="0"/>
          <w:sz w:val="24"/>
        </w:rPr>
      </w:pPr>
      <w:r w:rsidRPr="00A00841">
        <w:rPr>
          <w:rFonts w:eastAsia="Times New Roman"/>
          <w:b/>
          <w:kern w:val="0"/>
          <w:sz w:val="24"/>
        </w:rPr>
        <w:t>February 2010-February 2015</w:t>
      </w:r>
      <w:r w:rsidRPr="00A00841">
        <w:rPr>
          <w:rFonts w:eastAsia="Times New Roman"/>
          <w:kern w:val="0"/>
          <w:sz w:val="24"/>
        </w:rPr>
        <w:t xml:space="preserve">: </w:t>
      </w:r>
      <w:r>
        <w:rPr>
          <w:kern w:val="0"/>
          <w:sz w:val="24"/>
        </w:rPr>
        <w:t xml:space="preserve">Research Associate, </w:t>
      </w:r>
      <w:r w:rsidRPr="00A00841">
        <w:rPr>
          <w:rFonts w:eastAsia="Times New Roman"/>
          <w:kern w:val="0"/>
          <w:sz w:val="24"/>
        </w:rPr>
        <w:t>Department of Chemistry&amp; Biochemistry, The Biofrontiers Institute,</w:t>
      </w:r>
      <w:r w:rsidR="001D23FA">
        <w:rPr>
          <w:rFonts w:eastAsiaTheme="minorEastAsia" w:hint="eastAsia"/>
          <w:kern w:val="0"/>
          <w:sz w:val="24"/>
        </w:rPr>
        <w:t xml:space="preserve"> </w:t>
      </w:r>
      <w:r w:rsidRPr="00A00841">
        <w:rPr>
          <w:rFonts w:eastAsia="Times New Roman"/>
          <w:kern w:val="0"/>
          <w:sz w:val="24"/>
        </w:rPr>
        <w:t>Department of Psychology &amp; Neuroscience, The Center for Neuroscience,</w:t>
      </w:r>
      <w:r w:rsidR="001D23FA">
        <w:rPr>
          <w:rFonts w:eastAsiaTheme="minorEastAsia" w:hint="eastAsia"/>
          <w:kern w:val="0"/>
          <w:sz w:val="24"/>
        </w:rPr>
        <w:t xml:space="preserve"> </w:t>
      </w:r>
      <w:r w:rsidRPr="00A00841">
        <w:rPr>
          <w:rFonts w:eastAsia="Times New Roman"/>
          <w:kern w:val="0"/>
          <w:sz w:val="24"/>
        </w:rPr>
        <w:t xml:space="preserve">University of Colorado at Boulder, co-mentored by Professor </w:t>
      </w:r>
      <w:r w:rsidR="00B6302C">
        <w:rPr>
          <w:rFonts w:eastAsiaTheme="minorEastAsia" w:hint="eastAsia"/>
          <w:kern w:val="0"/>
          <w:sz w:val="24"/>
        </w:rPr>
        <w:t xml:space="preserve">Hang </w:t>
      </w:r>
      <w:r w:rsidRPr="00A00841">
        <w:rPr>
          <w:rFonts w:eastAsia="Times New Roman"/>
          <w:kern w:val="0"/>
          <w:sz w:val="24"/>
        </w:rPr>
        <w:t xml:space="preserve">Hubert Yin </w:t>
      </w:r>
      <w:r w:rsidR="0043043C">
        <w:rPr>
          <w:rFonts w:eastAsiaTheme="minorEastAsia" w:hint="eastAsia"/>
          <w:kern w:val="0"/>
          <w:sz w:val="24"/>
        </w:rPr>
        <w:t>（尹航）</w:t>
      </w:r>
      <w:r w:rsidRPr="00A00841">
        <w:rPr>
          <w:rFonts w:eastAsia="Times New Roman"/>
          <w:kern w:val="0"/>
          <w:sz w:val="24"/>
        </w:rPr>
        <w:t>and Distinguished Professor Linda R Watkins</w:t>
      </w:r>
    </w:p>
    <w:p w:rsidR="003A437A" w:rsidRDefault="003A437A" w:rsidP="00C437A9">
      <w:pPr>
        <w:widowControl/>
        <w:jc w:val="left"/>
        <w:rPr>
          <w:b/>
          <w:kern w:val="0"/>
          <w:sz w:val="24"/>
        </w:rPr>
      </w:pPr>
    </w:p>
    <w:p w:rsidR="003A437A" w:rsidRPr="001D23FA" w:rsidRDefault="003A437A" w:rsidP="001E6DA1">
      <w:pPr>
        <w:widowControl/>
        <w:tabs>
          <w:tab w:val="left" w:pos="900"/>
          <w:tab w:val="left" w:pos="1440"/>
          <w:tab w:val="left" w:pos="1800"/>
          <w:tab w:val="left" w:pos="2160"/>
          <w:tab w:val="left" w:pos="2340"/>
        </w:tabs>
        <w:jc w:val="left"/>
        <w:rPr>
          <w:kern w:val="0"/>
          <w:sz w:val="24"/>
        </w:rPr>
      </w:pPr>
    </w:p>
    <w:p w:rsidR="003A437A" w:rsidRPr="00A00841" w:rsidRDefault="003A437A" w:rsidP="001E6DA1">
      <w:pPr>
        <w:widowControl/>
        <w:jc w:val="left"/>
        <w:rPr>
          <w:rFonts w:eastAsia="Times New Roman"/>
          <w:b/>
          <w:kern w:val="0"/>
          <w:sz w:val="24"/>
          <w:lang w:eastAsia="en-US"/>
        </w:rPr>
      </w:pPr>
      <w:r>
        <w:rPr>
          <w:rFonts w:eastAsia="Times New Roman"/>
          <w:b/>
          <w:kern w:val="0"/>
          <w:sz w:val="24"/>
          <w:lang w:eastAsia="en-US"/>
        </w:rPr>
        <w:t>RESEARCH</w:t>
      </w:r>
      <w:r w:rsidRPr="00A00841">
        <w:rPr>
          <w:rFonts w:eastAsia="Times New Roman"/>
          <w:b/>
          <w:kern w:val="0"/>
          <w:sz w:val="24"/>
          <w:lang w:eastAsia="en-US"/>
        </w:rPr>
        <w:t xml:space="preserve">INTERESTS </w:t>
      </w:r>
    </w:p>
    <w:p w:rsidR="003A437A" w:rsidRPr="005B2410" w:rsidRDefault="003A437A" w:rsidP="005B2410">
      <w:pPr>
        <w:widowControl/>
        <w:ind w:hanging="90"/>
        <w:jc w:val="left"/>
        <w:rPr>
          <w:b/>
          <w:color w:val="A6A6A6"/>
          <w:kern w:val="0"/>
          <w:sz w:val="24"/>
        </w:rPr>
      </w:pPr>
      <w:r w:rsidRPr="00A00841">
        <w:rPr>
          <w:rFonts w:eastAsia="Times New Roman"/>
          <w:b/>
          <w:color w:val="A6A6A6"/>
          <w:kern w:val="0"/>
          <w:sz w:val="24"/>
          <w:lang w:eastAsia="en-US"/>
        </w:rPr>
        <w:t>______________________________________________________________________________</w:t>
      </w:r>
    </w:p>
    <w:p w:rsidR="00B6302C" w:rsidRDefault="003A437A" w:rsidP="001E6DA1">
      <w:pPr>
        <w:widowControl/>
        <w:spacing w:after="40"/>
        <w:rPr>
          <w:rFonts w:eastAsiaTheme="minorEastAsia"/>
          <w:kern w:val="0"/>
          <w:sz w:val="24"/>
        </w:rPr>
      </w:pPr>
      <w:r w:rsidRPr="00A00841">
        <w:rPr>
          <w:rFonts w:eastAsia="Times New Roman"/>
          <w:kern w:val="0"/>
          <w:sz w:val="24"/>
        </w:rPr>
        <w:t>I am interested in the frontiers at the interfaces of chemistry, biology and would like to work on the questions derived from the unmet medical needs (bedside to benchside). The ultimate goal of my research is to provide solutions to those challenges (benchside to bedside). Signaling pathways contributed to pathological disease conditions are dissected. Small molecule agents are discovered for interrogating protein-protein interactions, signal transductions and the behaviors of the model organisms, which will provide potential drugs for the treating of cancer, neuropathic pain, drug abuse and addiction, autoimmune diseases, neurodegenerative diseases, inflammation and other pathological conditions.</w:t>
      </w:r>
    </w:p>
    <w:p w:rsidR="00AF1FFE" w:rsidRPr="00AF1FFE" w:rsidRDefault="00AF1FFE" w:rsidP="001E6DA1">
      <w:pPr>
        <w:widowControl/>
        <w:spacing w:after="40"/>
        <w:rPr>
          <w:rFonts w:eastAsiaTheme="minorEastAsia"/>
          <w:kern w:val="0"/>
          <w:sz w:val="24"/>
        </w:rPr>
      </w:pPr>
    </w:p>
    <w:p w:rsidR="003A437A" w:rsidRPr="00A00841" w:rsidRDefault="003A437A" w:rsidP="001E6DA1">
      <w:pPr>
        <w:widowControl/>
        <w:jc w:val="left"/>
        <w:rPr>
          <w:rFonts w:eastAsia="Times New Roman"/>
          <w:b/>
          <w:kern w:val="0"/>
          <w:sz w:val="24"/>
          <w:lang w:eastAsia="en-US"/>
        </w:rPr>
      </w:pPr>
      <w:r w:rsidRPr="00A00841">
        <w:rPr>
          <w:rFonts w:eastAsia="Times New Roman"/>
          <w:b/>
          <w:kern w:val="0"/>
          <w:sz w:val="24"/>
          <w:lang w:eastAsia="en-US"/>
        </w:rPr>
        <w:t>PUBLICATIONS</w:t>
      </w:r>
    </w:p>
    <w:p w:rsidR="003A437A" w:rsidRPr="0040774F" w:rsidRDefault="003A437A" w:rsidP="001E6DA1">
      <w:pPr>
        <w:widowControl/>
        <w:ind w:hanging="90"/>
        <w:jc w:val="left"/>
        <w:rPr>
          <w:rFonts w:eastAsia="Times New Roman"/>
          <w:b/>
          <w:color w:val="A6A6A6"/>
          <w:kern w:val="0"/>
          <w:sz w:val="24"/>
        </w:rPr>
      </w:pPr>
      <w:r w:rsidRPr="00A00841">
        <w:rPr>
          <w:rFonts w:eastAsia="Times New Roman"/>
          <w:b/>
          <w:color w:val="A6A6A6"/>
          <w:kern w:val="0"/>
          <w:sz w:val="24"/>
          <w:lang w:eastAsia="en-US"/>
        </w:rPr>
        <w:t>______________________________________________________________________________</w:t>
      </w:r>
    </w:p>
    <w:p w:rsidR="00A83EDF" w:rsidRPr="00A83EDF" w:rsidRDefault="003A437A" w:rsidP="00A83EDF">
      <w:pPr>
        <w:shd w:val="clear" w:color="auto" w:fill="FFFFFF"/>
        <w:rPr>
          <w:rFonts w:ascii="Book Antiqua" w:hAnsi="Book Antiqua" w:cs="宋体"/>
          <w:kern w:val="0"/>
          <w:sz w:val="24"/>
        </w:rPr>
      </w:pPr>
      <w:r w:rsidRPr="00A00841">
        <w:rPr>
          <w:rFonts w:eastAsia="Times New Roman"/>
          <w:b/>
          <w:kern w:val="0"/>
          <w:sz w:val="24"/>
        </w:rPr>
        <w:t>3</w:t>
      </w:r>
      <w:r w:rsidR="00672A09">
        <w:rPr>
          <w:rFonts w:eastAsiaTheme="minorEastAsia" w:hint="eastAsia"/>
          <w:b/>
          <w:kern w:val="0"/>
          <w:sz w:val="24"/>
        </w:rPr>
        <w:t>7</w:t>
      </w:r>
      <w:r w:rsidRPr="00A00841">
        <w:rPr>
          <w:rFonts w:eastAsia="Times New Roman"/>
          <w:b/>
          <w:kern w:val="0"/>
          <w:sz w:val="24"/>
        </w:rPr>
        <w:t xml:space="preserve">. </w:t>
      </w:r>
      <w:r w:rsidR="00A83EDF" w:rsidRPr="00A83EDF">
        <w:rPr>
          <w:rFonts w:ascii="Book Antiqua" w:eastAsia="Times New Roman" w:hAnsi="Book Antiqua" w:cs="宋体"/>
          <w:b/>
          <w:kern w:val="0"/>
          <w:sz w:val="24"/>
          <w:u w:val="single"/>
        </w:rPr>
        <w:t>Wang, X.</w:t>
      </w:r>
      <w:r w:rsidR="00A83EDF" w:rsidRPr="00A83EDF">
        <w:rPr>
          <w:rFonts w:ascii="Book Antiqua" w:eastAsia="Times New Roman" w:hAnsi="Book Antiqua" w:cs="宋体"/>
          <w:kern w:val="0"/>
          <w:sz w:val="24"/>
        </w:rPr>
        <w:t>*; Yin, H*</w:t>
      </w:r>
      <w:r w:rsidR="00A83EDF" w:rsidRPr="00A83EDF">
        <w:rPr>
          <w:rFonts w:ascii="Book Antiqua" w:hAnsi="Book Antiqua" w:cs="宋体"/>
          <w:kern w:val="0"/>
          <w:sz w:val="24"/>
        </w:rPr>
        <w:t>. (</w:t>
      </w:r>
      <w:r w:rsidR="00A83EDF" w:rsidRPr="00A83EDF">
        <w:rPr>
          <w:rFonts w:ascii="Book Antiqua" w:hAnsi="Book Antiqua" w:cs="宋体"/>
          <w:b/>
          <w:kern w:val="0"/>
          <w:sz w:val="24"/>
        </w:rPr>
        <w:t>2015</w:t>
      </w:r>
      <w:r w:rsidR="00A83EDF" w:rsidRPr="00A83EDF">
        <w:rPr>
          <w:rFonts w:ascii="Book Antiqua" w:hAnsi="Book Antiqua" w:cs="宋体"/>
          <w:kern w:val="0"/>
          <w:sz w:val="24"/>
        </w:rPr>
        <w:t xml:space="preserve">) Small molecule modulators of Toll-like receptors, </w:t>
      </w:r>
      <w:r w:rsidR="00A83EDF" w:rsidRPr="00A83EDF">
        <w:rPr>
          <w:rFonts w:ascii="Book Antiqua" w:hAnsi="Book Antiqua" w:cs="宋体"/>
          <w:b/>
          <w:i/>
          <w:kern w:val="0"/>
          <w:sz w:val="24"/>
        </w:rPr>
        <w:t>Acc. Chem. Res.</w:t>
      </w:r>
      <w:r w:rsidR="00A83EDF" w:rsidRPr="00A83EDF">
        <w:rPr>
          <w:rFonts w:ascii="Book Antiqua" w:hAnsi="Book Antiqua" w:cs="宋体"/>
          <w:kern w:val="0"/>
          <w:sz w:val="24"/>
        </w:rPr>
        <w:t xml:space="preserve"> (</w:t>
      </w:r>
      <w:r w:rsidR="00A83EDF" w:rsidRPr="00A83EDF">
        <w:rPr>
          <w:rFonts w:ascii="Book Antiqua" w:hAnsi="Book Antiqua" w:cs="宋体"/>
          <w:b/>
          <w:kern w:val="0"/>
          <w:sz w:val="24"/>
        </w:rPr>
        <w:t>IF=2</w:t>
      </w:r>
      <w:r w:rsidR="00976876">
        <w:rPr>
          <w:rFonts w:ascii="Book Antiqua" w:hAnsi="Book Antiqua" w:cs="宋体" w:hint="eastAsia"/>
          <w:b/>
          <w:kern w:val="0"/>
          <w:sz w:val="24"/>
        </w:rPr>
        <w:t>2.323</w:t>
      </w:r>
      <w:r w:rsidR="00A83EDF" w:rsidRPr="00A83EDF">
        <w:rPr>
          <w:rFonts w:ascii="Book Antiqua" w:hAnsi="Book Antiqua" w:cs="宋体"/>
          <w:kern w:val="0"/>
          <w:sz w:val="24"/>
        </w:rPr>
        <w:t xml:space="preserve">), 48, </w:t>
      </w:r>
      <w:r w:rsidR="00A83EDF" w:rsidRPr="00A83EDF">
        <w:rPr>
          <w:rFonts w:ascii="Book Antiqua" w:eastAsia="Times New Roman" w:hAnsi="Book Antiqua" w:cs="宋体"/>
          <w:kern w:val="0"/>
          <w:sz w:val="24"/>
        </w:rPr>
        <w:t>in</w:t>
      </w:r>
      <w:r w:rsidR="00A83EDF">
        <w:rPr>
          <w:rFonts w:ascii="Book Antiqua" w:eastAsiaTheme="minorEastAsia" w:hAnsi="Book Antiqua" w:cs="宋体" w:hint="eastAsia"/>
          <w:kern w:val="0"/>
          <w:sz w:val="24"/>
        </w:rPr>
        <w:t xml:space="preserve"> preparation</w:t>
      </w:r>
      <w:r w:rsidR="00A83EDF" w:rsidRPr="00A83EDF">
        <w:rPr>
          <w:rFonts w:ascii="Book Antiqua" w:eastAsia="Times New Roman" w:hAnsi="Book Antiqua" w:cs="宋体"/>
          <w:kern w:val="0"/>
          <w:sz w:val="24"/>
        </w:rPr>
        <w:t>. (</w:t>
      </w:r>
      <w:r w:rsidR="00A83EDF" w:rsidRPr="00A83EDF">
        <w:rPr>
          <w:rFonts w:ascii="Book Antiqua" w:eastAsia="Times New Roman" w:hAnsi="Book Antiqua" w:cs="宋体"/>
          <w:color w:val="0000FF"/>
          <w:kern w:val="0"/>
          <w:sz w:val="24"/>
        </w:rPr>
        <w:t>*Corresponding author</w:t>
      </w:r>
      <w:r w:rsidR="00A83EDF" w:rsidRPr="00A83EDF">
        <w:rPr>
          <w:rFonts w:ascii="Book Antiqua" w:hAnsi="Book Antiqua" w:cs="宋体"/>
          <w:color w:val="0000FF"/>
          <w:kern w:val="0"/>
          <w:sz w:val="24"/>
        </w:rPr>
        <w:t>; Invited review</w:t>
      </w:r>
      <w:r w:rsidR="00A83EDF" w:rsidRPr="00A83EDF">
        <w:rPr>
          <w:rFonts w:ascii="Book Antiqua" w:eastAsia="Times New Roman" w:hAnsi="Book Antiqua" w:cs="宋体"/>
          <w:kern w:val="0"/>
          <w:sz w:val="24"/>
        </w:rPr>
        <w:t>)</w:t>
      </w:r>
    </w:p>
    <w:p w:rsidR="00A83EDF" w:rsidRDefault="00A83EDF" w:rsidP="001E6DA1">
      <w:pPr>
        <w:widowControl/>
        <w:rPr>
          <w:rFonts w:eastAsiaTheme="minorEastAsia"/>
          <w:b/>
          <w:kern w:val="0"/>
          <w:sz w:val="24"/>
        </w:rPr>
      </w:pPr>
    </w:p>
    <w:p w:rsidR="003A437A" w:rsidRPr="00A00841" w:rsidRDefault="00A83EDF" w:rsidP="001E6DA1">
      <w:pPr>
        <w:widowControl/>
        <w:rPr>
          <w:rFonts w:eastAsia="Times New Roman"/>
          <w:kern w:val="0"/>
          <w:sz w:val="24"/>
        </w:rPr>
      </w:pPr>
      <w:r w:rsidRPr="00A83EDF">
        <w:rPr>
          <w:rFonts w:eastAsiaTheme="minorEastAsia" w:hint="eastAsia"/>
          <w:b/>
          <w:kern w:val="0"/>
          <w:sz w:val="24"/>
        </w:rPr>
        <w:t>3</w:t>
      </w:r>
      <w:r w:rsidR="00672A09">
        <w:rPr>
          <w:rFonts w:eastAsiaTheme="minorEastAsia" w:hint="eastAsia"/>
          <w:b/>
          <w:kern w:val="0"/>
          <w:sz w:val="24"/>
        </w:rPr>
        <w:t>6</w:t>
      </w:r>
      <w:r w:rsidRPr="00A83EDF">
        <w:rPr>
          <w:rFonts w:eastAsiaTheme="minorEastAsia" w:hint="eastAsia"/>
          <w:b/>
          <w:kern w:val="0"/>
          <w:sz w:val="24"/>
        </w:rPr>
        <w:t>.</w:t>
      </w:r>
      <w:r w:rsidR="003A437A" w:rsidRPr="00A00841">
        <w:rPr>
          <w:rFonts w:eastAsia="Times New Roman"/>
          <w:b/>
          <w:kern w:val="0"/>
          <w:sz w:val="24"/>
          <w:u w:val="single"/>
        </w:rPr>
        <w:t>Wang, X.</w:t>
      </w:r>
      <w:r w:rsidR="003A437A" w:rsidRPr="00A00841">
        <w:rPr>
          <w:rFonts w:eastAsia="Times New Roman"/>
          <w:kern w:val="0"/>
          <w:sz w:val="24"/>
        </w:rPr>
        <w:t>*; Zhang, Y.; Hutchinson, M. R.; Rice, K. C.; Yin, H.; Watkins, L. R. (</w:t>
      </w:r>
      <w:r w:rsidR="003A437A" w:rsidRPr="00A00841">
        <w:rPr>
          <w:rFonts w:eastAsia="Times New Roman"/>
          <w:b/>
          <w:kern w:val="0"/>
          <w:sz w:val="24"/>
        </w:rPr>
        <w:t>2015</w:t>
      </w:r>
      <w:r w:rsidR="003A437A" w:rsidRPr="00A00841">
        <w:rPr>
          <w:rFonts w:eastAsia="Times New Roman"/>
          <w:kern w:val="0"/>
          <w:sz w:val="24"/>
        </w:rPr>
        <w:t>) Pharmacological characterization of the opioid inactive isomers (+)-naltrexone and (+)-</w:t>
      </w:r>
      <w:r w:rsidR="003A437A" w:rsidRPr="00A00841">
        <w:rPr>
          <w:rFonts w:eastAsia="Times New Roman"/>
          <w:kern w:val="0"/>
          <w:sz w:val="24"/>
        </w:rPr>
        <w:lastRenderedPageBreak/>
        <w:t>naloxone as Toll-like receptor 4 antagonists.</w:t>
      </w:r>
      <w:r w:rsidR="003A437A" w:rsidRPr="00A00841">
        <w:rPr>
          <w:rFonts w:eastAsia="Times New Roman"/>
          <w:b/>
          <w:i/>
          <w:kern w:val="0"/>
          <w:sz w:val="24"/>
        </w:rPr>
        <w:t>Br. J. Pharmacol.</w:t>
      </w:r>
      <w:r w:rsidR="003A437A" w:rsidRPr="0082284A">
        <w:rPr>
          <w:rFonts w:hint="eastAsia"/>
          <w:b/>
          <w:kern w:val="0"/>
          <w:sz w:val="24"/>
        </w:rPr>
        <w:t>（</w:t>
      </w:r>
      <w:r w:rsidR="003A437A">
        <w:rPr>
          <w:b/>
          <w:kern w:val="0"/>
          <w:sz w:val="24"/>
        </w:rPr>
        <w:t>IF=4.</w:t>
      </w:r>
      <w:r w:rsidR="00976876">
        <w:rPr>
          <w:rFonts w:hint="eastAsia"/>
          <w:b/>
          <w:kern w:val="0"/>
          <w:sz w:val="24"/>
        </w:rPr>
        <w:t>842</w:t>
      </w:r>
      <w:r w:rsidR="003A437A" w:rsidRPr="0082284A">
        <w:rPr>
          <w:rFonts w:hint="eastAsia"/>
          <w:b/>
          <w:kern w:val="0"/>
          <w:sz w:val="24"/>
        </w:rPr>
        <w:t>）</w:t>
      </w:r>
      <w:r w:rsidR="003A437A" w:rsidRPr="00A00841">
        <w:rPr>
          <w:rFonts w:eastAsia="Times New Roman"/>
          <w:b/>
          <w:kern w:val="0"/>
          <w:sz w:val="24"/>
        </w:rPr>
        <w:t xml:space="preserve">, </w:t>
      </w:r>
      <w:r w:rsidR="003A437A" w:rsidRPr="00A00841">
        <w:rPr>
          <w:rFonts w:eastAsia="Times New Roman"/>
          <w:kern w:val="0"/>
          <w:sz w:val="24"/>
        </w:rPr>
        <w:t>172, in reviewing. (</w:t>
      </w:r>
      <w:r w:rsidR="003A437A">
        <w:rPr>
          <w:rFonts w:eastAsia="Times New Roman"/>
          <w:color w:val="0000FF"/>
          <w:kern w:val="0"/>
          <w:sz w:val="24"/>
        </w:rPr>
        <w:t>*</w:t>
      </w:r>
      <w:r w:rsidR="003A437A" w:rsidRPr="00A00841">
        <w:rPr>
          <w:rFonts w:eastAsia="Times New Roman"/>
          <w:color w:val="0000FF"/>
          <w:kern w:val="0"/>
          <w:sz w:val="24"/>
        </w:rPr>
        <w:t>Corresponding author</w:t>
      </w:r>
      <w:r w:rsidR="003A437A" w:rsidRPr="00A00841">
        <w:rPr>
          <w:rFonts w:eastAsia="Times New Roman"/>
          <w:kern w:val="0"/>
          <w:sz w:val="24"/>
        </w:rPr>
        <w:t>)</w:t>
      </w:r>
    </w:p>
    <w:p w:rsidR="003A437A" w:rsidRPr="00A00841" w:rsidRDefault="003A437A" w:rsidP="001E6DA1">
      <w:pPr>
        <w:widowControl/>
        <w:rPr>
          <w:rFonts w:eastAsia="Times New Roman"/>
          <w:kern w:val="0"/>
          <w:sz w:val="24"/>
        </w:rPr>
      </w:pPr>
    </w:p>
    <w:p w:rsidR="003A437A" w:rsidRDefault="003A437A" w:rsidP="001E6DA1">
      <w:pPr>
        <w:widowControl/>
        <w:rPr>
          <w:rFonts w:eastAsiaTheme="minorEastAsia"/>
          <w:b/>
          <w:kern w:val="0"/>
          <w:sz w:val="24"/>
        </w:rPr>
      </w:pPr>
      <w:r w:rsidRPr="00A00841">
        <w:rPr>
          <w:rFonts w:eastAsia="Times New Roman"/>
          <w:b/>
          <w:kern w:val="0"/>
          <w:sz w:val="24"/>
        </w:rPr>
        <w:t>3</w:t>
      </w:r>
      <w:r w:rsidR="00672A09">
        <w:rPr>
          <w:rFonts w:eastAsiaTheme="minorEastAsia" w:hint="eastAsia"/>
          <w:b/>
          <w:kern w:val="0"/>
          <w:sz w:val="24"/>
        </w:rPr>
        <w:t>5</w:t>
      </w:r>
      <w:r w:rsidRPr="00A00841">
        <w:rPr>
          <w:rFonts w:eastAsia="Times New Roman"/>
          <w:b/>
          <w:kern w:val="0"/>
          <w:sz w:val="24"/>
        </w:rPr>
        <w:t>.</w:t>
      </w:r>
      <w:r w:rsidRPr="00A00841">
        <w:rPr>
          <w:rFonts w:eastAsia="Times New Roman"/>
          <w:kern w:val="0"/>
          <w:sz w:val="24"/>
        </w:rPr>
        <w:t xml:space="preserve"> Selfridge, B. R.</w:t>
      </w:r>
      <w:r w:rsidRPr="00A00841">
        <w:rPr>
          <w:rFonts w:eastAsia="Times New Roman"/>
          <w:b/>
          <w:kern w:val="0"/>
          <w:sz w:val="24"/>
          <w:vertAlign w:val="superscript"/>
          <w:lang w:eastAsia="en-US"/>
        </w:rPr>
        <w:t xml:space="preserve"> #</w:t>
      </w:r>
      <w:r w:rsidRPr="00A00841">
        <w:rPr>
          <w:rFonts w:eastAsia="Times New Roman"/>
          <w:kern w:val="0"/>
          <w:sz w:val="24"/>
        </w:rPr>
        <w:t xml:space="preserve">; </w:t>
      </w:r>
      <w:r w:rsidRPr="00E72CCB">
        <w:rPr>
          <w:rFonts w:eastAsia="Times New Roman"/>
          <w:b/>
          <w:kern w:val="0"/>
          <w:sz w:val="24"/>
          <w:u w:val="single"/>
        </w:rPr>
        <w:t>Wang, X.</w:t>
      </w:r>
      <w:r w:rsidRPr="00E72CCB">
        <w:rPr>
          <w:rFonts w:eastAsia="Times New Roman"/>
          <w:b/>
          <w:kern w:val="0"/>
          <w:sz w:val="24"/>
          <w:u w:val="single"/>
          <w:vertAlign w:val="superscript"/>
          <w:lang w:eastAsia="en-US"/>
        </w:rPr>
        <w:t xml:space="preserve"> #</w:t>
      </w:r>
      <w:r w:rsidRPr="00A00841">
        <w:rPr>
          <w:rFonts w:eastAsia="Times New Roman"/>
          <w:kern w:val="0"/>
          <w:sz w:val="24"/>
          <w:lang w:eastAsia="en-US"/>
        </w:rPr>
        <w:t>;</w:t>
      </w:r>
      <w:r w:rsidRPr="00A00841">
        <w:rPr>
          <w:rFonts w:eastAsia="Times New Roman"/>
          <w:kern w:val="0"/>
          <w:sz w:val="24"/>
        </w:rPr>
        <w:t xml:space="preserve"> Zhang, Y.; Yin, H.; Watkins, L. R.; Jacobson, A. E.; Rice, K. C. (</w:t>
      </w:r>
      <w:r w:rsidRPr="00A00841">
        <w:rPr>
          <w:rFonts w:eastAsia="Times New Roman"/>
          <w:b/>
          <w:kern w:val="0"/>
          <w:sz w:val="24"/>
        </w:rPr>
        <w:t>2015</w:t>
      </w:r>
      <w:r w:rsidRPr="00A00841">
        <w:rPr>
          <w:rFonts w:eastAsia="Times New Roman"/>
          <w:kern w:val="0"/>
          <w:sz w:val="24"/>
        </w:rPr>
        <w:t>)</w:t>
      </w:r>
      <w:r w:rsidR="00A4341E">
        <w:rPr>
          <w:rFonts w:eastAsiaTheme="minorEastAsia" w:hint="eastAsia"/>
          <w:kern w:val="0"/>
          <w:sz w:val="24"/>
        </w:rPr>
        <w:t xml:space="preserve"> </w:t>
      </w:r>
      <w:r w:rsidRPr="00A00841">
        <w:rPr>
          <w:rFonts w:eastAsia="Times New Roman"/>
          <w:kern w:val="0"/>
          <w:sz w:val="24"/>
        </w:rPr>
        <w:t xml:space="preserve">Structure activity relationships of (+)-naltrexone-inspired Toll-like receptor 4 (TLR4) antagonists. </w:t>
      </w:r>
      <w:r w:rsidRPr="00A00841">
        <w:rPr>
          <w:rFonts w:eastAsia="Times New Roman"/>
          <w:b/>
          <w:i/>
          <w:kern w:val="0"/>
          <w:sz w:val="24"/>
        </w:rPr>
        <w:t>J. Med. Chem.</w:t>
      </w:r>
      <w:r w:rsidRPr="0082284A">
        <w:rPr>
          <w:rFonts w:hint="eastAsia"/>
          <w:b/>
          <w:kern w:val="0"/>
          <w:sz w:val="24"/>
        </w:rPr>
        <w:t>（</w:t>
      </w:r>
      <w:r>
        <w:rPr>
          <w:b/>
          <w:kern w:val="0"/>
          <w:sz w:val="24"/>
        </w:rPr>
        <w:t>IF=5.4</w:t>
      </w:r>
      <w:r w:rsidR="00976876">
        <w:rPr>
          <w:rFonts w:hint="eastAsia"/>
          <w:b/>
          <w:kern w:val="0"/>
          <w:sz w:val="24"/>
        </w:rPr>
        <w:t>47</w:t>
      </w:r>
      <w:r w:rsidRPr="0082284A">
        <w:rPr>
          <w:rFonts w:hint="eastAsia"/>
          <w:b/>
          <w:kern w:val="0"/>
          <w:sz w:val="24"/>
        </w:rPr>
        <w:t>）</w:t>
      </w:r>
      <w:r w:rsidRPr="00A00841">
        <w:rPr>
          <w:rFonts w:eastAsia="Times New Roman"/>
          <w:kern w:val="0"/>
          <w:sz w:val="24"/>
        </w:rPr>
        <w:t>, 58</w:t>
      </w:r>
      <w:r w:rsidR="006517B7" w:rsidRPr="00A00841">
        <w:rPr>
          <w:rFonts w:eastAsia="Times New Roman"/>
          <w:kern w:val="0"/>
          <w:sz w:val="24"/>
        </w:rPr>
        <w:t>,</w:t>
      </w:r>
      <w:r w:rsidR="006517B7" w:rsidRPr="000D5C6C">
        <w:rPr>
          <w:kern w:val="0"/>
          <w:sz w:val="24"/>
        </w:rPr>
        <w:t xml:space="preserve"> </w:t>
      </w:r>
      <w:r w:rsidR="004C4AA4" w:rsidRPr="004C4AA4">
        <w:rPr>
          <w:kern w:val="0"/>
          <w:sz w:val="24"/>
        </w:rPr>
        <w:t>5038–5052</w:t>
      </w:r>
      <w:r w:rsidR="004C4AA4">
        <w:rPr>
          <w:rFonts w:hint="eastAsia"/>
          <w:kern w:val="0"/>
          <w:sz w:val="24"/>
        </w:rPr>
        <w:t xml:space="preserve">. </w:t>
      </w:r>
      <w:r w:rsidRPr="00A00841">
        <w:rPr>
          <w:rFonts w:eastAsia="Times New Roman"/>
          <w:b/>
          <w:kern w:val="0"/>
          <w:sz w:val="24"/>
        </w:rPr>
        <w:t>(</w:t>
      </w:r>
      <w:r w:rsidRPr="00A00841">
        <w:rPr>
          <w:rFonts w:eastAsia="Times New Roman"/>
          <w:b/>
          <w:kern w:val="0"/>
          <w:sz w:val="24"/>
          <w:vertAlign w:val="superscript"/>
          <w:lang w:eastAsia="en-US"/>
        </w:rPr>
        <w:t>#</w:t>
      </w:r>
      <w:r w:rsidRPr="00A00841">
        <w:rPr>
          <w:rFonts w:eastAsia="Times New Roman"/>
          <w:color w:val="0000FF"/>
          <w:kern w:val="0"/>
          <w:sz w:val="24"/>
        </w:rPr>
        <w:t>These authors contribute equally to this work</w:t>
      </w:r>
      <w:r w:rsidRPr="00A00841">
        <w:rPr>
          <w:rFonts w:eastAsia="Times New Roman"/>
          <w:b/>
          <w:kern w:val="0"/>
          <w:sz w:val="24"/>
        </w:rPr>
        <w:t>)</w:t>
      </w:r>
    </w:p>
    <w:p w:rsidR="00767930" w:rsidRDefault="00767930" w:rsidP="001E6DA1">
      <w:pPr>
        <w:widowControl/>
        <w:rPr>
          <w:rFonts w:eastAsiaTheme="minorEastAsia"/>
          <w:b/>
          <w:kern w:val="0"/>
          <w:sz w:val="24"/>
        </w:rPr>
      </w:pPr>
    </w:p>
    <w:p w:rsidR="00767930" w:rsidRPr="00672A09" w:rsidRDefault="00767930" w:rsidP="00767930">
      <w:pPr>
        <w:rPr>
          <w:rFonts w:eastAsiaTheme="minorEastAsia"/>
          <w:kern w:val="0"/>
          <w:sz w:val="24"/>
        </w:rPr>
      </w:pPr>
      <w:r>
        <w:rPr>
          <w:rFonts w:eastAsiaTheme="minorEastAsia" w:hint="eastAsia"/>
          <w:b/>
          <w:kern w:val="0"/>
          <w:sz w:val="24"/>
        </w:rPr>
        <w:t>3</w:t>
      </w:r>
      <w:r w:rsidR="00672A09">
        <w:rPr>
          <w:rFonts w:eastAsiaTheme="minorEastAsia" w:hint="eastAsia"/>
          <w:b/>
          <w:kern w:val="0"/>
          <w:sz w:val="24"/>
        </w:rPr>
        <w:t>4</w:t>
      </w:r>
      <w:r>
        <w:rPr>
          <w:rFonts w:eastAsiaTheme="minorEastAsia" w:hint="eastAsia"/>
          <w:kern w:val="0"/>
          <w:sz w:val="24"/>
        </w:rPr>
        <w:t xml:space="preserve">. </w:t>
      </w:r>
      <w:r w:rsidRPr="00767930">
        <w:rPr>
          <w:rFonts w:eastAsiaTheme="minorEastAsia"/>
          <w:kern w:val="0"/>
          <w:sz w:val="24"/>
        </w:rPr>
        <w:t xml:space="preserve">Grace, P.; </w:t>
      </w:r>
      <w:r w:rsidRPr="00767930">
        <w:rPr>
          <w:rFonts w:eastAsiaTheme="minorEastAsia"/>
          <w:b/>
          <w:kern w:val="0"/>
          <w:sz w:val="24"/>
          <w:u w:val="single"/>
        </w:rPr>
        <w:t>Wang, X</w:t>
      </w:r>
      <w:r w:rsidRPr="00767930">
        <w:rPr>
          <w:rFonts w:eastAsiaTheme="minorEastAsia"/>
          <w:kern w:val="0"/>
          <w:sz w:val="24"/>
        </w:rPr>
        <w:t xml:space="preserve">.; Urban, D.; Baratta, M.; Galer, E.; Strand, K.; Zhang, Y.; Yin, H.; Roth, B.; </w:t>
      </w:r>
      <w:r w:rsidR="00672A09">
        <w:rPr>
          <w:rFonts w:eastAsiaTheme="minorEastAsia"/>
          <w:kern w:val="0"/>
          <w:sz w:val="24"/>
        </w:rPr>
        <w:t xml:space="preserve"> Maier, S.; Watkins, L. R.</w:t>
      </w:r>
      <w:r w:rsidR="00672A09">
        <w:rPr>
          <w:rFonts w:eastAsiaTheme="minorEastAsia" w:hint="eastAsia"/>
          <w:kern w:val="0"/>
          <w:sz w:val="24"/>
        </w:rPr>
        <w:t>(</w:t>
      </w:r>
      <w:r w:rsidR="00672A09" w:rsidRPr="00672A09">
        <w:rPr>
          <w:rFonts w:eastAsiaTheme="minorEastAsia" w:hint="eastAsia"/>
          <w:b/>
          <w:kern w:val="0"/>
          <w:sz w:val="24"/>
        </w:rPr>
        <w:t>2015</w:t>
      </w:r>
      <w:r w:rsidR="00672A09">
        <w:rPr>
          <w:rFonts w:eastAsiaTheme="minorEastAsia" w:hint="eastAsia"/>
          <w:kern w:val="0"/>
          <w:sz w:val="24"/>
        </w:rPr>
        <w:t>)</w:t>
      </w:r>
      <w:r w:rsidR="0017465A">
        <w:rPr>
          <w:rFonts w:eastAsiaTheme="minorEastAsia" w:hint="eastAsia"/>
          <w:kern w:val="0"/>
          <w:sz w:val="24"/>
        </w:rPr>
        <w:t xml:space="preserve"> </w:t>
      </w:r>
      <w:r w:rsidR="006517B7" w:rsidRPr="006517B7">
        <w:rPr>
          <w:rFonts w:eastAsiaTheme="minorEastAsia"/>
          <w:kern w:val="0"/>
          <w:sz w:val="24"/>
        </w:rPr>
        <w:t>Selective manipulation of spinal microglia by chemogenetics: implications for allodynia and inflammatory signaling</w:t>
      </w:r>
      <w:r w:rsidR="006517B7">
        <w:rPr>
          <w:rFonts w:eastAsiaTheme="minorEastAsia" w:hint="eastAsia"/>
          <w:kern w:val="0"/>
          <w:sz w:val="24"/>
        </w:rPr>
        <w:t xml:space="preserve">. </w:t>
      </w:r>
      <w:r w:rsidR="00672A09" w:rsidRPr="00672A09">
        <w:rPr>
          <w:rFonts w:eastAsiaTheme="minorEastAsia"/>
          <w:b/>
          <w:i/>
          <w:kern w:val="0"/>
          <w:sz w:val="24"/>
        </w:rPr>
        <w:t>J</w:t>
      </w:r>
      <w:r w:rsidR="00672A09" w:rsidRPr="00672A09">
        <w:rPr>
          <w:rFonts w:eastAsiaTheme="minorEastAsia" w:hint="eastAsia"/>
          <w:b/>
          <w:i/>
          <w:kern w:val="0"/>
          <w:sz w:val="24"/>
        </w:rPr>
        <w:t>.</w:t>
      </w:r>
      <w:r w:rsidR="00672A09" w:rsidRPr="00672A09">
        <w:rPr>
          <w:rFonts w:eastAsiaTheme="minorEastAsia"/>
          <w:b/>
          <w:i/>
          <w:kern w:val="0"/>
          <w:sz w:val="24"/>
        </w:rPr>
        <w:t xml:space="preserve"> Pain</w:t>
      </w:r>
      <w:r w:rsidR="00672A09" w:rsidRPr="0082284A">
        <w:rPr>
          <w:rFonts w:hint="eastAsia"/>
          <w:b/>
          <w:kern w:val="0"/>
          <w:sz w:val="24"/>
        </w:rPr>
        <w:t>（</w:t>
      </w:r>
      <w:r w:rsidR="00672A09">
        <w:rPr>
          <w:b/>
          <w:kern w:val="0"/>
          <w:sz w:val="24"/>
        </w:rPr>
        <w:t>IF=</w:t>
      </w:r>
      <w:r w:rsidR="00672A09">
        <w:rPr>
          <w:rFonts w:hint="eastAsia"/>
          <w:b/>
          <w:kern w:val="0"/>
          <w:sz w:val="24"/>
        </w:rPr>
        <w:t>4.</w:t>
      </w:r>
      <w:r w:rsidR="00976876">
        <w:rPr>
          <w:rFonts w:hint="eastAsia"/>
          <w:b/>
          <w:kern w:val="0"/>
          <w:sz w:val="24"/>
        </w:rPr>
        <w:t>010</w:t>
      </w:r>
      <w:r w:rsidR="00672A09">
        <w:rPr>
          <w:b/>
          <w:kern w:val="0"/>
          <w:sz w:val="24"/>
        </w:rPr>
        <w:t>）</w:t>
      </w:r>
      <w:r w:rsidR="00672A09">
        <w:rPr>
          <w:rFonts w:hint="eastAsia"/>
          <w:b/>
          <w:kern w:val="0"/>
          <w:sz w:val="24"/>
        </w:rPr>
        <w:t>,</w:t>
      </w:r>
      <w:r w:rsidR="00672A09">
        <w:rPr>
          <w:kern w:val="0"/>
          <w:sz w:val="24"/>
        </w:rPr>
        <w:t xml:space="preserve">4 </w:t>
      </w:r>
      <w:r w:rsidR="00672A09" w:rsidRPr="00672A09">
        <w:rPr>
          <w:kern w:val="0"/>
          <w:sz w:val="24"/>
        </w:rPr>
        <w:t>, S38</w:t>
      </w:r>
    </w:p>
    <w:p w:rsidR="003A437A" w:rsidRPr="00672A09" w:rsidRDefault="003A437A" w:rsidP="001E6DA1">
      <w:pPr>
        <w:widowControl/>
        <w:rPr>
          <w:rFonts w:eastAsiaTheme="minorEastAsia"/>
          <w:kern w:val="0"/>
          <w:sz w:val="24"/>
        </w:rPr>
      </w:pPr>
    </w:p>
    <w:p w:rsidR="003A437A" w:rsidRPr="00A00841" w:rsidRDefault="003A437A" w:rsidP="001E6DA1">
      <w:pPr>
        <w:widowControl/>
        <w:rPr>
          <w:rFonts w:eastAsia="Times New Roman"/>
          <w:b/>
          <w:kern w:val="0"/>
          <w:sz w:val="24"/>
        </w:rPr>
      </w:pPr>
      <w:r w:rsidRPr="00A00841">
        <w:rPr>
          <w:rFonts w:eastAsia="Times New Roman"/>
          <w:b/>
          <w:kern w:val="0"/>
          <w:sz w:val="24"/>
        </w:rPr>
        <w:t xml:space="preserve">33. </w:t>
      </w:r>
      <w:r w:rsidRPr="00A00841">
        <w:rPr>
          <w:rFonts w:eastAsia="Times New Roman"/>
          <w:kern w:val="0"/>
          <w:sz w:val="24"/>
        </w:rPr>
        <w:t>Smith, C.</w:t>
      </w:r>
      <w:r w:rsidRPr="00A00841">
        <w:rPr>
          <w:rFonts w:eastAsia="Times New Roman"/>
          <w:b/>
          <w:kern w:val="0"/>
          <w:sz w:val="24"/>
          <w:vertAlign w:val="superscript"/>
          <w:lang w:eastAsia="en-US"/>
        </w:rPr>
        <w:t xml:space="preserve"> #</w:t>
      </w:r>
      <w:r w:rsidRPr="00A00841">
        <w:rPr>
          <w:rFonts w:eastAsia="Times New Roman"/>
          <w:kern w:val="0"/>
          <w:sz w:val="24"/>
        </w:rPr>
        <w:t xml:space="preserve">; </w:t>
      </w:r>
      <w:r w:rsidRPr="00A00841">
        <w:rPr>
          <w:rFonts w:eastAsia="Times New Roman"/>
          <w:b/>
          <w:kern w:val="0"/>
          <w:sz w:val="24"/>
          <w:u w:val="single"/>
        </w:rPr>
        <w:t>Wang, X.</w:t>
      </w:r>
      <w:r w:rsidRPr="00A00841">
        <w:rPr>
          <w:rFonts w:eastAsia="Times New Roman"/>
          <w:b/>
          <w:kern w:val="0"/>
          <w:sz w:val="24"/>
          <w:vertAlign w:val="superscript"/>
          <w:lang w:eastAsia="en-US"/>
        </w:rPr>
        <w:t>#</w:t>
      </w:r>
      <w:r w:rsidRPr="00A00841">
        <w:rPr>
          <w:rFonts w:eastAsia="Times New Roman"/>
          <w:kern w:val="0"/>
          <w:sz w:val="24"/>
        </w:rPr>
        <w:t xml:space="preserve"> ; Yin, H. (</w:t>
      </w:r>
      <w:r w:rsidRPr="00A00841">
        <w:rPr>
          <w:rFonts w:eastAsia="Times New Roman"/>
          <w:b/>
          <w:kern w:val="0"/>
          <w:sz w:val="24"/>
        </w:rPr>
        <w:t>2015</w:t>
      </w:r>
      <w:r w:rsidRPr="00A00841">
        <w:rPr>
          <w:rFonts w:eastAsia="Times New Roman"/>
          <w:kern w:val="0"/>
          <w:sz w:val="24"/>
        </w:rPr>
        <w:t>)</w:t>
      </w:r>
      <w:r w:rsidR="002E529B">
        <w:rPr>
          <w:rFonts w:eastAsiaTheme="minorEastAsia" w:hint="eastAsia"/>
          <w:kern w:val="0"/>
          <w:sz w:val="24"/>
        </w:rPr>
        <w:t xml:space="preserve"> </w:t>
      </w:r>
      <w:r w:rsidRPr="00A00841">
        <w:rPr>
          <w:rFonts w:eastAsia="Times New Roman"/>
          <w:kern w:val="0"/>
          <w:sz w:val="24"/>
        </w:rPr>
        <w:t>Caspases come together.</w:t>
      </w:r>
      <w:r w:rsidRPr="00A00841">
        <w:rPr>
          <w:rFonts w:eastAsia="Times New Roman"/>
          <w:b/>
          <w:i/>
          <w:kern w:val="0"/>
          <w:sz w:val="24"/>
          <w:lang w:eastAsia="en-US"/>
        </w:rPr>
        <w:t xml:space="preserve"> Trends Immunol.</w:t>
      </w:r>
      <w:r w:rsidRPr="0082284A">
        <w:rPr>
          <w:rFonts w:hint="eastAsia"/>
          <w:b/>
          <w:kern w:val="0"/>
          <w:sz w:val="24"/>
        </w:rPr>
        <w:t>（</w:t>
      </w:r>
      <w:r>
        <w:rPr>
          <w:b/>
          <w:kern w:val="0"/>
          <w:sz w:val="24"/>
        </w:rPr>
        <w:t>IF=1</w:t>
      </w:r>
      <w:r w:rsidR="00976876">
        <w:rPr>
          <w:rFonts w:hint="eastAsia"/>
          <w:b/>
          <w:kern w:val="0"/>
          <w:sz w:val="24"/>
        </w:rPr>
        <w:t>0.399</w:t>
      </w:r>
      <w:r w:rsidRPr="0082284A">
        <w:rPr>
          <w:rFonts w:hint="eastAsia"/>
          <w:b/>
          <w:kern w:val="0"/>
          <w:sz w:val="24"/>
        </w:rPr>
        <w:t>）</w:t>
      </w:r>
      <w:r w:rsidRPr="00A00841">
        <w:rPr>
          <w:rFonts w:eastAsia="Times New Roman"/>
          <w:kern w:val="0"/>
          <w:sz w:val="24"/>
        </w:rPr>
        <w:t xml:space="preserve">, 36, 59-61. </w:t>
      </w:r>
      <w:r w:rsidRPr="00A00841">
        <w:rPr>
          <w:rFonts w:eastAsia="Times New Roman"/>
          <w:b/>
          <w:kern w:val="0"/>
          <w:sz w:val="24"/>
        </w:rPr>
        <w:t>(</w:t>
      </w:r>
      <w:r w:rsidRPr="00A00841">
        <w:rPr>
          <w:rFonts w:eastAsia="Times New Roman"/>
          <w:b/>
          <w:kern w:val="0"/>
          <w:sz w:val="24"/>
          <w:vertAlign w:val="superscript"/>
          <w:lang w:eastAsia="en-US"/>
        </w:rPr>
        <w:t>#</w:t>
      </w:r>
      <w:r w:rsidRPr="00A00841">
        <w:rPr>
          <w:rFonts w:eastAsia="Times New Roman"/>
          <w:color w:val="0000FF"/>
          <w:kern w:val="0"/>
          <w:sz w:val="24"/>
        </w:rPr>
        <w:t>These authors contribute equally to this work</w:t>
      </w:r>
      <w:r w:rsidRPr="00A00841">
        <w:rPr>
          <w:rFonts w:eastAsia="Times New Roman"/>
          <w:b/>
          <w:kern w:val="0"/>
          <w:sz w:val="24"/>
        </w:rPr>
        <w:t>)</w:t>
      </w:r>
    </w:p>
    <w:p w:rsidR="003A437A" w:rsidRPr="00A00841" w:rsidRDefault="003A437A" w:rsidP="001E6DA1">
      <w:pPr>
        <w:widowControl/>
        <w:rPr>
          <w:rFonts w:eastAsia="Times New Roman"/>
          <w:b/>
          <w:kern w:val="0"/>
          <w:sz w:val="24"/>
        </w:rPr>
      </w:pPr>
    </w:p>
    <w:p w:rsidR="003A437A" w:rsidRDefault="003A437A" w:rsidP="001E6DA1">
      <w:pPr>
        <w:widowControl/>
        <w:rPr>
          <w:kern w:val="0"/>
          <w:sz w:val="24"/>
        </w:rPr>
      </w:pPr>
      <w:r w:rsidRPr="00A00841">
        <w:rPr>
          <w:rFonts w:eastAsia="Times New Roman"/>
          <w:b/>
          <w:kern w:val="0"/>
          <w:sz w:val="24"/>
        </w:rPr>
        <w:t>32.</w:t>
      </w:r>
      <w:r w:rsidRPr="00A00841">
        <w:rPr>
          <w:rFonts w:eastAsia="Times New Roman"/>
          <w:kern w:val="0"/>
          <w:sz w:val="24"/>
        </w:rPr>
        <w:t xml:space="preserve">Wang, X.; </w:t>
      </w:r>
      <w:r w:rsidRPr="00A00841">
        <w:rPr>
          <w:rFonts w:eastAsia="Times New Roman"/>
          <w:b/>
          <w:kern w:val="0"/>
          <w:sz w:val="24"/>
          <w:u w:val="single"/>
        </w:rPr>
        <w:t>Wang, X.</w:t>
      </w:r>
      <w:r w:rsidRPr="00A00841">
        <w:rPr>
          <w:rFonts w:eastAsia="Times New Roman"/>
          <w:kern w:val="0"/>
          <w:sz w:val="24"/>
        </w:rPr>
        <w:t>; Feng, Y.; Zhu, M.; Yin, H.; Guo, Q.; Meng, X. (</w:t>
      </w:r>
      <w:r w:rsidRPr="00A00841">
        <w:rPr>
          <w:rFonts w:eastAsia="Times New Roman"/>
          <w:b/>
          <w:kern w:val="0"/>
          <w:sz w:val="24"/>
        </w:rPr>
        <w:t>2015</w:t>
      </w:r>
      <w:r w:rsidRPr="00A00841">
        <w:rPr>
          <w:rFonts w:eastAsia="Times New Roman"/>
          <w:kern w:val="0"/>
          <w:sz w:val="24"/>
        </w:rPr>
        <w:t>)</w:t>
      </w:r>
      <w:r w:rsidR="00660C12">
        <w:rPr>
          <w:rFonts w:eastAsiaTheme="minorEastAsia" w:hint="eastAsia"/>
          <w:kern w:val="0"/>
          <w:sz w:val="24"/>
        </w:rPr>
        <w:t xml:space="preserve"> </w:t>
      </w:r>
      <w:r w:rsidRPr="00A00841">
        <w:rPr>
          <w:rFonts w:eastAsia="Times New Roman"/>
          <w:kern w:val="0"/>
          <w:sz w:val="24"/>
        </w:rPr>
        <w:t>A two-photon fluorescent probe for detecting endogenous hypochlorite in living cells.</w:t>
      </w:r>
      <w:r w:rsidR="003502CD">
        <w:rPr>
          <w:rFonts w:eastAsiaTheme="minorEastAsia" w:hint="eastAsia"/>
          <w:kern w:val="0"/>
          <w:sz w:val="24"/>
        </w:rPr>
        <w:t xml:space="preserve"> </w:t>
      </w:r>
      <w:r w:rsidRPr="00A00841">
        <w:rPr>
          <w:rFonts w:eastAsia="Times New Roman"/>
          <w:b/>
          <w:i/>
          <w:kern w:val="0"/>
          <w:sz w:val="24"/>
        </w:rPr>
        <w:t>Dalton Trans.</w:t>
      </w:r>
      <w:r w:rsidRPr="0082284A">
        <w:rPr>
          <w:rFonts w:hint="eastAsia"/>
          <w:b/>
          <w:kern w:val="0"/>
          <w:sz w:val="24"/>
        </w:rPr>
        <w:t>（</w:t>
      </w:r>
      <w:r>
        <w:rPr>
          <w:b/>
          <w:kern w:val="0"/>
          <w:sz w:val="24"/>
        </w:rPr>
        <w:t>IF=4.1</w:t>
      </w:r>
      <w:r w:rsidR="00976876">
        <w:rPr>
          <w:rFonts w:hint="eastAsia"/>
          <w:b/>
          <w:kern w:val="0"/>
          <w:sz w:val="24"/>
        </w:rPr>
        <w:t>97</w:t>
      </w:r>
      <w:r w:rsidRPr="0082284A">
        <w:rPr>
          <w:rFonts w:hint="eastAsia"/>
          <w:b/>
          <w:kern w:val="0"/>
          <w:sz w:val="24"/>
        </w:rPr>
        <w:t>）</w:t>
      </w:r>
      <w:r w:rsidRPr="00A00841">
        <w:rPr>
          <w:rFonts w:eastAsia="Times New Roman"/>
          <w:kern w:val="0"/>
          <w:sz w:val="24"/>
        </w:rPr>
        <w:t xml:space="preserve">, 44, </w:t>
      </w:r>
      <w:r>
        <w:rPr>
          <w:kern w:val="0"/>
          <w:sz w:val="24"/>
        </w:rPr>
        <w:t>6613-6619.</w:t>
      </w:r>
    </w:p>
    <w:p w:rsidR="003A437A" w:rsidRPr="005B2410" w:rsidRDefault="003A437A" w:rsidP="001E6DA1">
      <w:pPr>
        <w:widowControl/>
        <w:rPr>
          <w:b/>
          <w:kern w:val="0"/>
          <w:sz w:val="24"/>
        </w:rPr>
      </w:pPr>
    </w:p>
    <w:p w:rsidR="003A437A" w:rsidRPr="00A00841" w:rsidRDefault="003A437A" w:rsidP="001E6DA1">
      <w:pPr>
        <w:widowControl/>
        <w:rPr>
          <w:rFonts w:eastAsia="Times New Roman"/>
          <w:kern w:val="0"/>
          <w:sz w:val="24"/>
        </w:rPr>
      </w:pPr>
      <w:r w:rsidRPr="00A00841">
        <w:rPr>
          <w:rFonts w:eastAsia="Times New Roman"/>
          <w:b/>
          <w:kern w:val="0"/>
          <w:sz w:val="24"/>
        </w:rPr>
        <w:t>31.</w:t>
      </w:r>
      <w:r w:rsidRPr="00A00841">
        <w:rPr>
          <w:rFonts w:eastAsia="Times New Roman"/>
          <w:kern w:val="0"/>
          <w:sz w:val="24"/>
        </w:rPr>
        <w:t xml:space="preserve"> Yang, H.</w:t>
      </w:r>
      <w:r w:rsidRPr="00A00841">
        <w:rPr>
          <w:rFonts w:eastAsia="Times New Roman"/>
          <w:b/>
          <w:kern w:val="0"/>
          <w:sz w:val="24"/>
          <w:vertAlign w:val="superscript"/>
          <w:lang w:eastAsia="en-US"/>
        </w:rPr>
        <w:t xml:space="preserve"> #</w:t>
      </w:r>
      <w:r w:rsidRPr="00A00841">
        <w:rPr>
          <w:rFonts w:eastAsia="Times New Roman"/>
          <w:kern w:val="0"/>
          <w:sz w:val="24"/>
        </w:rPr>
        <w:t>; Chen, Y. Z.</w:t>
      </w:r>
      <w:r w:rsidRPr="00A00841">
        <w:rPr>
          <w:rFonts w:eastAsia="Times New Roman"/>
          <w:b/>
          <w:kern w:val="0"/>
          <w:sz w:val="24"/>
          <w:vertAlign w:val="superscript"/>
          <w:lang w:eastAsia="en-US"/>
        </w:rPr>
        <w:t xml:space="preserve"> #</w:t>
      </w:r>
      <w:r w:rsidRPr="00A00841">
        <w:rPr>
          <w:rFonts w:eastAsia="Times New Roman"/>
          <w:kern w:val="0"/>
          <w:sz w:val="24"/>
        </w:rPr>
        <w:t>; Zhang, Y.</w:t>
      </w:r>
      <w:r w:rsidRPr="00A00841">
        <w:rPr>
          <w:rFonts w:eastAsia="Times New Roman"/>
          <w:b/>
          <w:kern w:val="0"/>
          <w:sz w:val="24"/>
          <w:vertAlign w:val="superscript"/>
          <w:lang w:eastAsia="en-US"/>
        </w:rPr>
        <w:t xml:space="preserve"> #</w:t>
      </w:r>
      <w:r w:rsidRPr="00A00841">
        <w:rPr>
          <w:rFonts w:eastAsia="Times New Roman"/>
          <w:kern w:val="0"/>
          <w:sz w:val="24"/>
        </w:rPr>
        <w:t xml:space="preserve">; </w:t>
      </w:r>
      <w:r w:rsidRPr="00A00841">
        <w:rPr>
          <w:rFonts w:eastAsia="Times New Roman"/>
          <w:b/>
          <w:kern w:val="0"/>
          <w:sz w:val="24"/>
          <w:u w:val="single"/>
        </w:rPr>
        <w:t>Wang, X</w:t>
      </w:r>
      <w:r w:rsidRPr="00A00841">
        <w:rPr>
          <w:rFonts w:eastAsia="Times New Roman"/>
          <w:b/>
          <w:kern w:val="0"/>
          <w:sz w:val="24"/>
        </w:rPr>
        <w:t>.</w:t>
      </w:r>
      <w:r w:rsidRPr="00A00841">
        <w:rPr>
          <w:rFonts w:eastAsia="Times New Roman"/>
          <w:kern w:val="0"/>
          <w:sz w:val="24"/>
        </w:rPr>
        <w:t>;  Zhao, X.; Godfroy, J. I.; Lian, Q.; Zhang, M.; Zhang, T.; Yuan, Q.; Royal, M. A.; Driscoll, M.; Xia, N. S.; Yin, H.; Xue, D. (</w:t>
      </w:r>
      <w:r w:rsidRPr="00A00841">
        <w:rPr>
          <w:rFonts w:eastAsia="Times New Roman"/>
          <w:b/>
          <w:kern w:val="0"/>
          <w:sz w:val="24"/>
        </w:rPr>
        <w:t>2015</w:t>
      </w:r>
      <w:r w:rsidRPr="00A00841">
        <w:rPr>
          <w:rFonts w:eastAsia="Times New Roman"/>
          <w:kern w:val="0"/>
          <w:sz w:val="24"/>
        </w:rPr>
        <w:t xml:space="preserve">) A Lysin-rich motif in the phosphatidylserine receptor PSR-1 mediates recognition and removal of apoptotic cells. </w:t>
      </w:r>
      <w:r w:rsidRPr="00A00841">
        <w:rPr>
          <w:rFonts w:eastAsia="Times New Roman"/>
          <w:b/>
          <w:i/>
          <w:kern w:val="0"/>
          <w:sz w:val="24"/>
        </w:rPr>
        <w:t>Nat. Commun.</w:t>
      </w:r>
      <w:r w:rsidRPr="0082284A">
        <w:rPr>
          <w:rFonts w:hint="eastAsia"/>
          <w:b/>
          <w:kern w:val="0"/>
          <w:sz w:val="24"/>
        </w:rPr>
        <w:t>（</w:t>
      </w:r>
      <w:r>
        <w:rPr>
          <w:b/>
          <w:kern w:val="0"/>
          <w:sz w:val="24"/>
        </w:rPr>
        <w:t>IF=1</w:t>
      </w:r>
      <w:r w:rsidR="00976876">
        <w:rPr>
          <w:rFonts w:hint="eastAsia"/>
          <w:b/>
          <w:kern w:val="0"/>
          <w:sz w:val="24"/>
        </w:rPr>
        <w:t>1.470</w:t>
      </w:r>
      <w:r w:rsidRPr="0082284A">
        <w:rPr>
          <w:rFonts w:hint="eastAsia"/>
          <w:b/>
          <w:kern w:val="0"/>
          <w:sz w:val="24"/>
        </w:rPr>
        <w:t>）</w:t>
      </w:r>
      <w:r w:rsidRPr="00A00841">
        <w:rPr>
          <w:rFonts w:eastAsia="Times New Roman"/>
          <w:kern w:val="0"/>
          <w:sz w:val="24"/>
        </w:rPr>
        <w:t xml:space="preserve">, 6, 5717. </w:t>
      </w:r>
      <w:r w:rsidRPr="00A00841">
        <w:rPr>
          <w:rFonts w:eastAsia="Times New Roman"/>
          <w:b/>
          <w:kern w:val="0"/>
          <w:sz w:val="24"/>
        </w:rPr>
        <w:t>(</w:t>
      </w:r>
      <w:r w:rsidRPr="00A00841">
        <w:rPr>
          <w:rFonts w:eastAsia="Times New Roman"/>
          <w:b/>
          <w:kern w:val="0"/>
          <w:sz w:val="24"/>
          <w:vertAlign w:val="superscript"/>
          <w:lang w:eastAsia="en-US"/>
        </w:rPr>
        <w:t xml:space="preserve"># </w:t>
      </w:r>
      <w:r w:rsidRPr="00A00841">
        <w:rPr>
          <w:rFonts w:eastAsia="Times New Roman"/>
          <w:color w:val="0000FF"/>
          <w:kern w:val="0"/>
          <w:sz w:val="24"/>
        </w:rPr>
        <w:t>These authors contribute equally to this work</w:t>
      </w:r>
      <w:r w:rsidRPr="00A00841">
        <w:rPr>
          <w:rFonts w:eastAsia="Times New Roman"/>
          <w:b/>
          <w:kern w:val="0"/>
          <w:sz w:val="24"/>
        </w:rPr>
        <w:t>)</w:t>
      </w:r>
    </w:p>
    <w:p w:rsidR="003A437A" w:rsidRPr="00A00841" w:rsidRDefault="003A437A" w:rsidP="001E6DA1">
      <w:pPr>
        <w:widowControl/>
        <w:rPr>
          <w:rFonts w:eastAsia="Times New Roman"/>
          <w:b/>
          <w:kern w:val="0"/>
          <w:sz w:val="24"/>
        </w:rPr>
      </w:pPr>
    </w:p>
    <w:p w:rsidR="003A437A" w:rsidRPr="003502CD" w:rsidRDefault="003A437A" w:rsidP="001E6DA1">
      <w:pPr>
        <w:widowControl/>
        <w:rPr>
          <w:rFonts w:eastAsiaTheme="minorEastAsia"/>
          <w:kern w:val="0"/>
          <w:sz w:val="24"/>
        </w:rPr>
      </w:pPr>
      <w:r w:rsidRPr="00A00841">
        <w:rPr>
          <w:rFonts w:eastAsia="Times New Roman"/>
          <w:b/>
          <w:kern w:val="0"/>
          <w:sz w:val="24"/>
        </w:rPr>
        <w:t>30</w:t>
      </w:r>
      <w:r w:rsidRPr="00A00841">
        <w:rPr>
          <w:rFonts w:eastAsia="Times New Roman"/>
          <w:kern w:val="0"/>
          <w:sz w:val="24"/>
        </w:rPr>
        <w:t>.</w:t>
      </w:r>
      <w:r w:rsidR="004C4AA4">
        <w:rPr>
          <w:rFonts w:eastAsiaTheme="minorEastAsia" w:hint="eastAsia"/>
          <w:kern w:val="0"/>
          <w:sz w:val="24"/>
        </w:rPr>
        <w:t xml:space="preserve"> </w:t>
      </w:r>
      <w:r w:rsidRPr="00A00841">
        <w:rPr>
          <w:rFonts w:eastAsia="Times New Roman"/>
          <w:kern w:val="0"/>
          <w:sz w:val="24"/>
        </w:rPr>
        <w:t xml:space="preserve">Bachtell, R.; Hutchinson, M. R.; </w:t>
      </w:r>
      <w:r w:rsidRPr="00A00841">
        <w:rPr>
          <w:rFonts w:eastAsia="Times New Roman"/>
          <w:b/>
          <w:kern w:val="0"/>
          <w:sz w:val="24"/>
          <w:u w:val="single"/>
        </w:rPr>
        <w:t>Wang, X.</w:t>
      </w:r>
      <w:r w:rsidRPr="00A00841">
        <w:rPr>
          <w:rFonts w:eastAsia="Times New Roman"/>
          <w:kern w:val="0"/>
          <w:sz w:val="24"/>
        </w:rPr>
        <w:t xml:space="preserve"> ; Rice, K. C.; Maier, S. F,; Watkins, L. R. (</w:t>
      </w:r>
      <w:r w:rsidRPr="00A00841">
        <w:rPr>
          <w:rFonts w:eastAsia="Times New Roman"/>
          <w:b/>
          <w:kern w:val="0"/>
          <w:sz w:val="24"/>
        </w:rPr>
        <w:t>2015</w:t>
      </w:r>
      <w:r w:rsidRPr="00A00841">
        <w:rPr>
          <w:rFonts w:eastAsia="Times New Roman"/>
          <w:kern w:val="0"/>
          <w:sz w:val="24"/>
        </w:rPr>
        <w:t xml:space="preserve">) Targeting the Toll of drug abuse: the translational potential of  Toll-like receptor 4. </w:t>
      </w:r>
      <w:r w:rsidRPr="00A00841">
        <w:rPr>
          <w:rFonts w:eastAsia="Times New Roman"/>
          <w:b/>
          <w:i/>
          <w:kern w:val="0"/>
          <w:sz w:val="24"/>
        </w:rPr>
        <w:t>CNS Neurol</w:t>
      </w:r>
      <w:r w:rsidRPr="00A00841">
        <w:rPr>
          <w:rFonts w:eastAsia="Times New Roman"/>
          <w:b/>
          <w:kern w:val="0"/>
          <w:sz w:val="24"/>
        </w:rPr>
        <w:t>.</w:t>
      </w:r>
      <w:r w:rsidR="00A957BC">
        <w:rPr>
          <w:rFonts w:eastAsiaTheme="minorEastAsia" w:hint="eastAsia"/>
          <w:b/>
          <w:kern w:val="0"/>
          <w:sz w:val="24"/>
        </w:rPr>
        <w:t xml:space="preserve"> </w:t>
      </w:r>
      <w:r w:rsidRPr="00A00841">
        <w:rPr>
          <w:rFonts w:eastAsia="Times New Roman"/>
          <w:b/>
          <w:i/>
          <w:kern w:val="0"/>
          <w:sz w:val="24"/>
        </w:rPr>
        <w:t>Disord. Drug Targets</w:t>
      </w:r>
      <w:r w:rsidRPr="00A00841">
        <w:rPr>
          <w:rFonts w:eastAsia="Times New Roman"/>
          <w:b/>
          <w:i/>
          <w:kern w:val="0"/>
          <w:sz w:val="24"/>
          <w:lang w:eastAsia="en-US"/>
        </w:rPr>
        <w:t>.</w:t>
      </w:r>
      <w:r w:rsidRPr="0082284A">
        <w:rPr>
          <w:rFonts w:hint="eastAsia"/>
          <w:b/>
          <w:kern w:val="0"/>
          <w:sz w:val="24"/>
        </w:rPr>
        <w:t>（</w:t>
      </w:r>
      <w:r>
        <w:rPr>
          <w:b/>
          <w:kern w:val="0"/>
          <w:sz w:val="24"/>
        </w:rPr>
        <w:t>IF=2.</w:t>
      </w:r>
      <w:r w:rsidR="00976876">
        <w:rPr>
          <w:rFonts w:hint="eastAsia"/>
          <w:b/>
          <w:kern w:val="0"/>
          <w:sz w:val="24"/>
        </w:rPr>
        <w:t>628</w:t>
      </w:r>
      <w:r w:rsidRPr="0082284A">
        <w:rPr>
          <w:rFonts w:hint="eastAsia"/>
          <w:b/>
          <w:kern w:val="0"/>
          <w:sz w:val="24"/>
        </w:rPr>
        <w:t>）</w:t>
      </w:r>
      <w:r>
        <w:rPr>
          <w:rFonts w:eastAsia="Times New Roman"/>
          <w:kern w:val="0"/>
          <w:sz w:val="24"/>
        </w:rPr>
        <w:t>, 1</w:t>
      </w:r>
      <w:r w:rsidR="003502CD">
        <w:rPr>
          <w:rFonts w:eastAsiaTheme="minorEastAsia" w:hint="eastAsia"/>
          <w:kern w:val="0"/>
          <w:sz w:val="24"/>
        </w:rPr>
        <w:t>4</w:t>
      </w:r>
      <w:r>
        <w:rPr>
          <w:rFonts w:eastAsia="Times New Roman"/>
          <w:kern w:val="0"/>
          <w:sz w:val="24"/>
        </w:rPr>
        <w:t xml:space="preserve">, </w:t>
      </w:r>
      <w:r w:rsidR="003502CD">
        <w:rPr>
          <w:rFonts w:eastAsiaTheme="minorEastAsia" w:hint="eastAsia"/>
          <w:kern w:val="0"/>
          <w:sz w:val="24"/>
        </w:rPr>
        <w:t>692-699.</w:t>
      </w:r>
    </w:p>
    <w:p w:rsidR="003A437A" w:rsidRPr="00A00841" w:rsidRDefault="003A437A" w:rsidP="001E6DA1">
      <w:pPr>
        <w:widowControl/>
        <w:ind w:left="450" w:hanging="450"/>
        <w:jc w:val="left"/>
        <w:rPr>
          <w:rFonts w:eastAsia="Times New Roman"/>
          <w:b/>
          <w:i/>
          <w:color w:val="0000FF"/>
          <w:kern w:val="0"/>
          <w:sz w:val="24"/>
        </w:rPr>
      </w:pPr>
    </w:p>
    <w:p w:rsidR="003A437A" w:rsidRPr="00A00841" w:rsidRDefault="003A437A" w:rsidP="001E6DA1">
      <w:pPr>
        <w:widowControl/>
        <w:tabs>
          <w:tab w:val="left" w:pos="720"/>
        </w:tabs>
        <w:spacing w:after="40"/>
        <w:rPr>
          <w:rFonts w:eastAsia="Times New Roman"/>
          <w:b/>
          <w:kern w:val="0"/>
          <w:sz w:val="24"/>
        </w:rPr>
      </w:pPr>
      <w:r w:rsidRPr="00A00841">
        <w:rPr>
          <w:rFonts w:eastAsia="Times New Roman"/>
          <w:b/>
          <w:kern w:val="0"/>
          <w:sz w:val="24"/>
        </w:rPr>
        <w:t>29</w:t>
      </w:r>
      <w:r w:rsidRPr="00A00841">
        <w:rPr>
          <w:rFonts w:eastAsia="Times New Roman"/>
          <w:kern w:val="0"/>
          <w:sz w:val="24"/>
        </w:rPr>
        <w:t>. Northcutt, A. L.; Hutchinson, M. R.</w:t>
      </w:r>
      <w:r w:rsidRPr="00A00841">
        <w:rPr>
          <w:rFonts w:eastAsia="Times New Roman"/>
          <w:b/>
          <w:kern w:val="0"/>
          <w:sz w:val="24"/>
          <w:vertAlign w:val="superscript"/>
          <w:lang w:eastAsia="en-US"/>
        </w:rPr>
        <w:t xml:space="preserve"> #</w:t>
      </w:r>
      <w:r w:rsidRPr="00A00841">
        <w:rPr>
          <w:rFonts w:eastAsia="Times New Roman"/>
          <w:kern w:val="0"/>
          <w:sz w:val="24"/>
        </w:rPr>
        <w:t xml:space="preserve">; </w:t>
      </w:r>
      <w:r w:rsidRPr="00A00841">
        <w:rPr>
          <w:rFonts w:eastAsia="Times New Roman"/>
          <w:b/>
          <w:kern w:val="0"/>
          <w:sz w:val="24"/>
          <w:u w:val="single"/>
        </w:rPr>
        <w:t>Wang, X.</w:t>
      </w:r>
      <w:r w:rsidRPr="00A00841">
        <w:rPr>
          <w:rFonts w:eastAsia="Times New Roman"/>
          <w:b/>
          <w:kern w:val="0"/>
          <w:sz w:val="24"/>
          <w:vertAlign w:val="superscript"/>
          <w:lang w:eastAsia="en-US"/>
        </w:rPr>
        <w:t>#</w:t>
      </w:r>
      <w:r w:rsidRPr="00A00841">
        <w:rPr>
          <w:rFonts w:eastAsia="Times New Roman"/>
          <w:kern w:val="0"/>
          <w:sz w:val="24"/>
        </w:rPr>
        <w:t>; Baratta, M.; Hiranita, T.; Cochran, T.; Pomrenze, M.; Galer, E.; Kopajtic, R.; Li, C. M.; Amat, J.; Larson, G.; Cooper, D.; Huang, Y.; O'Neil, C.; Yin, H.; Zahniser, N.; Katz, J.; Rice, K. C.; Maier, S. F.; Bachtell, R.; Watkins, L.R. (</w:t>
      </w:r>
      <w:r w:rsidRPr="00A00841">
        <w:rPr>
          <w:rFonts w:eastAsia="Times New Roman"/>
          <w:b/>
          <w:kern w:val="0"/>
          <w:sz w:val="24"/>
        </w:rPr>
        <w:t>2015</w:t>
      </w:r>
      <w:r w:rsidRPr="00A00841">
        <w:rPr>
          <w:rFonts w:eastAsia="Times New Roman"/>
          <w:kern w:val="0"/>
          <w:sz w:val="24"/>
        </w:rPr>
        <w:t xml:space="preserve">)DAT isn't all that: cocaine reward and reinforcement requires Toll like receptor 4 signaling. </w:t>
      </w:r>
      <w:r w:rsidRPr="00A00841">
        <w:rPr>
          <w:rFonts w:eastAsia="Times New Roman"/>
          <w:b/>
          <w:i/>
          <w:kern w:val="0"/>
          <w:sz w:val="24"/>
        </w:rPr>
        <w:t>Mol. Psychiatry (NPG)</w:t>
      </w:r>
      <w:r w:rsidRPr="0082284A">
        <w:rPr>
          <w:rFonts w:hint="eastAsia"/>
          <w:b/>
          <w:kern w:val="0"/>
          <w:sz w:val="24"/>
        </w:rPr>
        <w:t>（</w:t>
      </w:r>
      <w:r>
        <w:rPr>
          <w:b/>
          <w:kern w:val="0"/>
          <w:sz w:val="24"/>
        </w:rPr>
        <w:t>IF=1</w:t>
      </w:r>
      <w:r w:rsidR="00976876">
        <w:rPr>
          <w:rFonts w:hint="eastAsia"/>
          <w:b/>
          <w:kern w:val="0"/>
          <w:sz w:val="24"/>
        </w:rPr>
        <w:t>4.496</w:t>
      </w:r>
      <w:r w:rsidRPr="0082284A">
        <w:rPr>
          <w:rFonts w:hint="eastAsia"/>
          <w:b/>
          <w:kern w:val="0"/>
          <w:sz w:val="24"/>
        </w:rPr>
        <w:t>）</w:t>
      </w:r>
      <w:r w:rsidRPr="00A00841">
        <w:rPr>
          <w:rFonts w:eastAsia="Times New Roman"/>
          <w:kern w:val="0"/>
          <w:sz w:val="24"/>
        </w:rPr>
        <w:t>, 20, in press (DOI: 10.1038/mp.2014.177).</w:t>
      </w:r>
      <w:r w:rsidRPr="00A00841">
        <w:rPr>
          <w:rFonts w:eastAsia="Times New Roman"/>
          <w:b/>
          <w:kern w:val="0"/>
          <w:sz w:val="24"/>
        </w:rPr>
        <w:t xml:space="preserve"> (</w:t>
      </w:r>
      <w:r w:rsidRPr="00A00841">
        <w:rPr>
          <w:rFonts w:eastAsia="Times New Roman"/>
          <w:b/>
          <w:kern w:val="0"/>
          <w:sz w:val="24"/>
          <w:vertAlign w:val="superscript"/>
          <w:lang w:eastAsia="en-US"/>
        </w:rPr>
        <w:t>#</w:t>
      </w:r>
      <w:r w:rsidRPr="00A00841">
        <w:rPr>
          <w:rFonts w:eastAsia="Times New Roman"/>
          <w:color w:val="0000FF"/>
          <w:kern w:val="0"/>
          <w:sz w:val="24"/>
        </w:rPr>
        <w:t>These authors contribute equally to this work</w:t>
      </w:r>
      <w:r w:rsidRPr="00A00841">
        <w:rPr>
          <w:rFonts w:eastAsia="Times New Roman"/>
          <w:b/>
          <w:kern w:val="0"/>
          <w:sz w:val="24"/>
        </w:rPr>
        <w:t>)</w:t>
      </w:r>
    </w:p>
    <w:p w:rsidR="003A437A" w:rsidRPr="00A00841" w:rsidRDefault="003A437A" w:rsidP="001E6DA1">
      <w:pPr>
        <w:widowControl/>
        <w:tabs>
          <w:tab w:val="left" w:pos="720"/>
        </w:tabs>
        <w:spacing w:after="40"/>
        <w:rPr>
          <w:rFonts w:eastAsia="Times New Roman"/>
          <w:b/>
          <w:kern w:val="0"/>
          <w:sz w:val="24"/>
        </w:rPr>
      </w:pPr>
    </w:p>
    <w:p w:rsidR="003A437A" w:rsidRPr="00A00841" w:rsidRDefault="003A437A" w:rsidP="001E6DA1">
      <w:pPr>
        <w:widowControl/>
        <w:tabs>
          <w:tab w:val="left" w:pos="720"/>
        </w:tabs>
        <w:spacing w:after="40"/>
        <w:rPr>
          <w:rFonts w:eastAsia="Times New Roman"/>
          <w:kern w:val="0"/>
          <w:sz w:val="24"/>
        </w:rPr>
      </w:pPr>
      <w:r w:rsidRPr="00A00841">
        <w:rPr>
          <w:rFonts w:eastAsia="Times New Roman"/>
          <w:b/>
          <w:kern w:val="0"/>
          <w:sz w:val="24"/>
        </w:rPr>
        <w:t>28.</w:t>
      </w:r>
      <w:r w:rsidRPr="00A00841">
        <w:rPr>
          <w:rFonts w:eastAsia="Times New Roman"/>
          <w:kern w:val="0"/>
          <w:sz w:val="24"/>
        </w:rPr>
        <w:t xml:space="preserve">Grace, P. M.; Ramos, K. M.; Rodgers, K. M.; </w:t>
      </w:r>
      <w:r w:rsidRPr="00A00841">
        <w:rPr>
          <w:rFonts w:eastAsia="Times New Roman"/>
          <w:b/>
          <w:kern w:val="0"/>
          <w:sz w:val="24"/>
          <w:u w:val="single"/>
        </w:rPr>
        <w:t>Wang, X.</w:t>
      </w:r>
      <w:r w:rsidRPr="00A00841">
        <w:rPr>
          <w:rFonts w:eastAsia="Times New Roman"/>
          <w:kern w:val="0"/>
          <w:sz w:val="24"/>
        </w:rPr>
        <w:t>; Hutchinson, M. R.; Lewis M. T.; Morgan, K. N.; Kroll, J. L.; Taylor, F. R.; Strand, K. A.; Zhang, Y.; Berkelhammer, D.; Huey, M.; Greene, L. I.; Cochran, T. A.; Yin, H.; Barth, D. S.; Johnson, K. W.; Rice, K.; Maier, S. F.; Watkins, L. R. (</w:t>
      </w:r>
      <w:r w:rsidRPr="00A00841">
        <w:rPr>
          <w:rFonts w:eastAsia="Times New Roman"/>
          <w:b/>
          <w:kern w:val="0"/>
          <w:sz w:val="24"/>
        </w:rPr>
        <w:t>2014</w:t>
      </w:r>
      <w:r w:rsidRPr="00A00841">
        <w:rPr>
          <w:rFonts w:eastAsia="Times New Roman"/>
          <w:kern w:val="0"/>
          <w:sz w:val="24"/>
        </w:rPr>
        <w:t xml:space="preserve">) Activation of adult rat CNS endothelial cells by opioid-induced TLR4 signaling induces proinflammatory, biochemical, morphological, and behavioral sequelae, </w:t>
      </w:r>
      <w:r w:rsidRPr="00A00841">
        <w:rPr>
          <w:rFonts w:eastAsia="Times New Roman"/>
          <w:b/>
          <w:i/>
          <w:kern w:val="0"/>
          <w:sz w:val="24"/>
        </w:rPr>
        <w:t>Neuroscience</w:t>
      </w:r>
      <w:r w:rsidRPr="0082284A">
        <w:rPr>
          <w:rFonts w:hint="eastAsia"/>
          <w:b/>
          <w:kern w:val="0"/>
          <w:sz w:val="24"/>
        </w:rPr>
        <w:t>（</w:t>
      </w:r>
      <w:r>
        <w:rPr>
          <w:b/>
          <w:kern w:val="0"/>
          <w:sz w:val="24"/>
        </w:rPr>
        <w:t>IF=3.3</w:t>
      </w:r>
      <w:r w:rsidR="00976876">
        <w:rPr>
          <w:rFonts w:hint="eastAsia"/>
          <w:b/>
          <w:kern w:val="0"/>
          <w:sz w:val="24"/>
        </w:rPr>
        <w:t>57</w:t>
      </w:r>
      <w:r w:rsidRPr="0082284A">
        <w:rPr>
          <w:rFonts w:hint="eastAsia"/>
          <w:b/>
          <w:kern w:val="0"/>
          <w:sz w:val="24"/>
        </w:rPr>
        <w:t>）</w:t>
      </w:r>
      <w:r w:rsidRPr="00A00841">
        <w:rPr>
          <w:rFonts w:eastAsia="Times New Roman"/>
          <w:kern w:val="0"/>
          <w:sz w:val="24"/>
        </w:rPr>
        <w:t>, 280, 299-317.</w:t>
      </w:r>
    </w:p>
    <w:p w:rsidR="003A437A" w:rsidRPr="00A00841" w:rsidRDefault="003A437A" w:rsidP="001E6DA1">
      <w:pPr>
        <w:widowControl/>
        <w:rPr>
          <w:rFonts w:eastAsia="Times New Roman"/>
          <w:b/>
          <w:color w:val="0000FF"/>
          <w:kern w:val="0"/>
          <w:sz w:val="24"/>
        </w:rPr>
      </w:pPr>
    </w:p>
    <w:p w:rsidR="003A437A" w:rsidRPr="00A00841" w:rsidRDefault="003A437A" w:rsidP="001E6DA1">
      <w:pPr>
        <w:autoSpaceDE w:val="0"/>
        <w:autoSpaceDN w:val="0"/>
        <w:adjustRightInd w:val="0"/>
        <w:rPr>
          <w:rFonts w:eastAsia="Times New Roman"/>
          <w:kern w:val="0"/>
          <w:sz w:val="24"/>
        </w:rPr>
      </w:pPr>
      <w:r w:rsidRPr="00A00841">
        <w:rPr>
          <w:rFonts w:eastAsia="Times New Roman"/>
          <w:b/>
          <w:kern w:val="0"/>
          <w:sz w:val="24"/>
        </w:rPr>
        <w:t xml:space="preserve">27. </w:t>
      </w:r>
      <w:r w:rsidRPr="00A00841">
        <w:rPr>
          <w:rFonts w:eastAsia="Times New Roman"/>
          <w:b/>
          <w:kern w:val="0"/>
          <w:sz w:val="24"/>
          <w:u w:val="single"/>
          <w:lang w:eastAsia="en-US"/>
        </w:rPr>
        <w:t>Wang, X.</w:t>
      </w:r>
      <w:r w:rsidRPr="00A00841">
        <w:rPr>
          <w:rFonts w:eastAsia="Times New Roman"/>
          <w:kern w:val="0"/>
          <w:sz w:val="24"/>
          <w:lang w:eastAsia="en-US"/>
        </w:rPr>
        <w:t>, Cochran</w:t>
      </w:r>
      <w:r w:rsidRPr="00A00841">
        <w:rPr>
          <w:rFonts w:eastAsia="Times New Roman"/>
          <w:kern w:val="0"/>
          <w:sz w:val="24"/>
        </w:rPr>
        <w:t xml:space="preserve">, T.A.; </w:t>
      </w:r>
      <w:r w:rsidRPr="00A00841">
        <w:rPr>
          <w:rFonts w:eastAsia="Times New Roman"/>
          <w:kern w:val="0"/>
          <w:sz w:val="24"/>
          <w:lang w:eastAsia="en-US"/>
        </w:rPr>
        <w:t>Hutchinson, M. R.; Yin, H.</w:t>
      </w:r>
      <w:r w:rsidRPr="00A00841">
        <w:rPr>
          <w:rFonts w:eastAsia="Times New Roman"/>
          <w:kern w:val="0"/>
          <w:sz w:val="24"/>
        </w:rPr>
        <w:t xml:space="preserve">; </w:t>
      </w:r>
      <w:r w:rsidRPr="00A00841">
        <w:rPr>
          <w:rFonts w:eastAsia="Times New Roman"/>
          <w:kern w:val="0"/>
          <w:sz w:val="24"/>
          <w:lang w:eastAsia="en-US"/>
        </w:rPr>
        <w:t>Watkins, L. R.  (</w:t>
      </w:r>
      <w:r w:rsidRPr="00A00841">
        <w:rPr>
          <w:rFonts w:eastAsia="Times New Roman"/>
          <w:b/>
          <w:kern w:val="0"/>
          <w:sz w:val="24"/>
          <w:lang w:eastAsia="en-US"/>
        </w:rPr>
        <w:t>2014</w:t>
      </w:r>
      <w:r w:rsidR="002D1477">
        <w:rPr>
          <w:rFonts w:eastAsia="Times New Roman"/>
          <w:kern w:val="0"/>
          <w:sz w:val="24"/>
          <w:lang w:eastAsia="en-US"/>
        </w:rPr>
        <w:t>)  “Drug a</w:t>
      </w:r>
      <w:r w:rsidR="002D1477">
        <w:rPr>
          <w:rFonts w:eastAsiaTheme="minorEastAsia" w:hint="eastAsia"/>
          <w:kern w:val="0"/>
          <w:sz w:val="24"/>
        </w:rPr>
        <w:t>ddiction</w:t>
      </w:r>
      <w:r w:rsidRPr="00A00841">
        <w:rPr>
          <w:rFonts w:eastAsia="Times New Roman"/>
          <w:kern w:val="0"/>
          <w:sz w:val="24"/>
          <w:lang w:eastAsia="en-US"/>
        </w:rPr>
        <w:t xml:space="preserve">” in </w:t>
      </w:r>
      <w:r w:rsidRPr="00A00841">
        <w:rPr>
          <w:rFonts w:eastAsia="Times New Roman"/>
          <w:b/>
          <w:i/>
          <w:kern w:val="0"/>
          <w:sz w:val="24"/>
          <w:lang w:eastAsia="en-US"/>
        </w:rPr>
        <w:t>Microglia in health and disease</w:t>
      </w:r>
      <w:r w:rsidRPr="00A00841">
        <w:rPr>
          <w:rFonts w:eastAsia="Times New Roman"/>
          <w:kern w:val="0"/>
          <w:sz w:val="24"/>
          <w:lang w:eastAsia="en-US"/>
        </w:rPr>
        <w:t xml:space="preserve"> (Sierra, A.; Tremblay, M. E. Ed.), Springer-</w:t>
      </w:r>
      <w:r w:rsidRPr="00A00841">
        <w:rPr>
          <w:rFonts w:eastAsia="Times New Roman"/>
          <w:kern w:val="0"/>
          <w:sz w:val="24"/>
          <w:lang w:eastAsia="en-US"/>
        </w:rPr>
        <w:lastRenderedPageBreak/>
        <w:t>Verlag (Berlin Heidelberg), 299-317</w:t>
      </w:r>
      <w:r w:rsidRPr="00A00841">
        <w:rPr>
          <w:rFonts w:eastAsia="Times New Roman"/>
          <w:kern w:val="0"/>
          <w:sz w:val="24"/>
        </w:rPr>
        <w:t>.</w:t>
      </w:r>
    </w:p>
    <w:p w:rsidR="003A437A" w:rsidRPr="00A00841" w:rsidRDefault="003A437A" w:rsidP="001E6DA1">
      <w:pPr>
        <w:autoSpaceDE w:val="0"/>
        <w:autoSpaceDN w:val="0"/>
        <w:adjustRightInd w:val="0"/>
        <w:rPr>
          <w:rFonts w:eastAsia="Times New Roman"/>
          <w:kern w:val="0"/>
          <w:sz w:val="24"/>
        </w:rPr>
      </w:pPr>
    </w:p>
    <w:p w:rsidR="003A437A" w:rsidRPr="00A00841" w:rsidRDefault="003A437A" w:rsidP="001E6DA1">
      <w:pPr>
        <w:autoSpaceDE w:val="0"/>
        <w:autoSpaceDN w:val="0"/>
        <w:adjustRightInd w:val="0"/>
        <w:rPr>
          <w:rFonts w:eastAsia="Times New Roman"/>
          <w:kern w:val="0"/>
          <w:sz w:val="24"/>
        </w:rPr>
      </w:pPr>
      <w:r w:rsidRPr="00A00841">
        <w:rPr>
          <w:rFonts w:eastAsia="Times New Roman"/>
          <w:b/>
          <w:kern w:val="0"/>
          <w:sz w:val="24"/>
          <w:lang w:eastAsia="en-US"/>
        </w:rPr>
        <w:t>26</w:t>
      </w:r>
      <w:r w:rsidRPr="00A00841">
        <w:rPr>
          <w:rFonts w:eastAsia="Times New Roman"/>
          <w:kern w:val="0"/>
          <w:sz w:val="24"/>
          <w:lang w:eastAsia="en-US"/>
        </w:rPr>
        <w:t xml:space="preserve">. Watkins, L. R., </w:t>
      </w:r>
      <w:r w:rsidRPr="00A00841">
        <w:rPr>
          <w:rFonts w:eastAsia="Times New Roman"/>
          <w:b/>
          <w:kern w:val="0"/>
          <w:sz w:val="24"/>
          <w:u w:val="single"/>
          <w:lang w:eastAsia="en-US"/>
        </w:rPr>
        <w:t>Wang, X.</w:t>
      </w:r>
      <w:r w:rsidRPr="00A00841">
        <w:rPr>
          <w:rFonts w:eastAsia="Times New Roman"/>
          <w:kern w:val="0"/>
          <w:sz w:val="24"/>
          <w:u w:val="single"/>
          <w:lang w:eastAsia="en-US"/>
        </w:rPr>
        <w:t>,</w:t>
      </w:r>
      <w:r w:rsidRPr="00A00841">
        <w:rPr>
          <w:rFonts w:eastAsia="Times New Roman"/>
          <w:kern w:val="0"/>
          <w:sz w:val="24"/>
          <w:lang w:eastAsia="en-US"/>
        </w:rPr>
        <w:t xml:space="preserve"> Mustafa, S., </w:t>
      </w:r>
      <w:smartTag w:uri="urn:schemas-microsoft-com:office:smarttags" w:element="City">
        <w:smartTag w:uri="urn:schemas-microsoft-com:office:smarttags" w:element="place">
          <w:r w:rsidRPr="00A00841">
            <w:rPr>
              <w:rFonts w:eastAsia="Times New Roman"/>
              <w:kern w:val="0"/>
              <w:sz w:val="24"/>
              <w:lang w:eastAsia="en-US"/>
            </w:rPr>
            <w:t>Hutchinson</w:t>
          </w:r>
        </w:smartTag>
      </w:smartTag>
      <w:r w:rsidRPr="00A00841">
        <w:rPr>
          <w:rFonts w:eastAsia="Times New Roman"/>
          <w:kern w:val="0"/>
          <w:sz w:val="24"/>
          <w:lang w:eastAsia="en-US"/>
        </w:rPr>
        <w:t>, M. R. (</w:t>
      </w:r>
      <w:r w:rsidRPr="00A00841">
        <w:rPr>
          <w:rFonts w:eastAsia="Times New Roman"/>
          <w:b/>
          <w:kern w:val="0"/>
          <w:sz w:val="24"/>
          <w:lang w:eastAsia="en-US"/>
        </w:rPr>
        <w:t>2014</w:t>
      </w:r>
      <w:r w:rsidRPr="00A00841">
        <w:rPr>
          <w:rFonts w:eastAsia="Times New Roman"/>
          <w:kern w:val="0"/>
          <w:sz w:val="24"/>
          <w:lang w:eastAsia="en-US"/>
        </w:rPr>
        <w:t>)  In vivo veritas:(+)-</w:t>
      </w:r>
      <w:r w:rsidRPr="00A00841">
        <w:rPr>
          <w:rFonts w:eastAsia="Times New Roman"/>
          <w:kern w:val="0"/>
          <w:sz w:val="24"/>
        </w:rPr>
        <w:t>n</w:t>
      </w:r>
      <w:r w:rsidRPr="00A00841">
        <w:rPr>
          <w:rFonts w:eastAsia="Times New Roman"/>
          <w:kern w:val="0"/>
          <w:sz w:val="24"/>
          <w:lang w:eastAsia="en-US"/>
        </w:rPr>
        <w:t xml:space="preserve">altrexone's actions define translational importance, </w:t>
      </w:r>
      <w:r w:rsidRPr="00A00841">
        <w:rPr>
          <w:rFonts w:eastAsia="Times New Roman"/>
          <w:b/>
          <w:i/>
          <w:kern w:val="0"/>
          <w:sz w:val="24"/>
          <w:lang w:eastAsia="en-US"/>
        </w:rPr>
        <w:t>Trends Pharmacol</w:t>
      </w:r>
      <w:r w:rsidRPr="00A00841">
        <w:rPr>
          <w:rFonts w:eastAsia="Times New Roman"/>
          <w:b/>
          <w:i/>
          <w:kern w:val="0"/>
          <w:sz w:val="24"/>
        </w:rPr>
        <w:t>.</w:t>
      </w:r>
      <w:r w:rsidRPr="00A00841">
        <w:rPr>
          <w:rFonts w:eastAsia="Times New Roman"/>
          <w:b/>
          <w:i/>
          <w:kern w:val="0"/>
          <w:sz w:val="24"/>
          <w:lang w:eastAsia="en-US"/>
        </w:rPr>
        <w:t xml:space="preserve"> Sci</w:t>
      </w:r>
      <w:r w:rsidRPr="00A00841">
        <w:rPr>
          <w:rFonts w:eastAsia="Times New Roman"/>
          <w:b/>
          <w:i/>
          <w:kern w:val="0"/>
          <w:sz w:val="24"/>
        </w:rPr>
        <w:t>.</w:t>
      </w:r>
      <w:r w:rsidRPr="0082284A">
        <w:rPr>
          <w:rFonts w:hint="eastAsia"/>
          <w:b/>
          <w:kern w:val="0"/>
          <w:sz w:val="24"/>
        </w:rPr>
        <w:t>（</w:t>
      </w:r>
      <w:r>
        <w:rPr>
          <w:b/>
          <w:kern w:val="0"/>
          <w:sz w:val="24"/>
        </w:rPr>
        <w:t>IF=</w:t>
      </w:r>
      <w:r w:rsidR="00976876">
        <w:rPr>
          <w:rFonts w:hint="eastAsia"/>
          <w:b/>
          <w:kern w:val="0"/>
          <w:sz w:val="24"/>
        </w:rPr>
        <w:t>11.539</w:t>
      </w:r>
      <w:r w:rsidRPr="0082284A">
        <w:rPr>
          <w:rFonts w:hint="eastAsia"/>
          <w:b/>
          <w:kern w:val="0"/>
          <w:sz w:val="24"/>
        </w:rPr>
        <w:t>）</w:t>
      </w:r>
      <w:r>
        <w:rPr>
          <w:b/>
          <w:i/>
          <w:kern w:val="0"/>
          <w:sz w:val="24"/>
        </w:rPr>
        <w:t>,</w:t>
      </w:r>
      <w:r w:rsidRPr="00A00841">
        <w:rPr>
          <w:rFonts w:eastAsia="Times New Roman"/>
          <w:kern w:val="0"/>
          <w:sz w:val="24"/>
          <w:lang w:eastAsia="en-US"/>
        </w:rPr>
        <w:t xml:space="preserve"> 35, 432-433</w:t>
      </w:r>
    </w:p>
    <w:p w:rsidR="003A437A" w:rsidRPr="00A00841" w:rsidRDefault="003A437A" w:rsidP="001E6DA1">
      <w:pPr>
        <w:widowControl/>
        <w:jc w:val="left"/>
        <w:rPr>
          <w:rFonts w:eastAsia="Times New Roman"/>
          <w:b/>
          <w:kern w:val="0"/>
          <w:sz w:val="24"/>
        </w:rPr>
      </w:pPr>
    </w:p>
    <w:p w:rsidR="003A437A" w:rsidRPr="00A00841" w:rsidRDefault="003A437A" w:rsidP="001E6DA1">
      <w:pPr>
        <w:widowControl/>
        <w:tabs>
          <w:tab w:val="left" w:pos="720"/>
        </w:tabs>
        <w:spacing w:after="40"/>
        <w:rPr>
          <w:rFonts w:eastAsia="Times New Roman"/>
          <w:kern w:val="0"/>
          <w:sz w:val="24"/>
        </w:rPr>
      </w:pPr>
      <w:r w:rsidRPr="00A00841">
        <w:rPr>
          <w:rFonts w:eastAsia="Times New Roman"/>
          <w:b/>
          <w:kern w:val="0"/>
          <w:sz w:val="24"/>
        </w:rPr>
        <w:t xml:space="preserve">25. </w:t>
      </w:r>
      <w:r w:rsidRPr="00A00841">
        <w:rPr>
          <w:rFonts w:eastAsia="Times New Roman"/>
          <w:b/>
          <w:kern w:val="0"/>
          <w:sz w:val="24"/>
          <w:u w:val="single"/>
        </w:rPr>
        <w:t>Wang, X.</w:t>
      </w:r>
      <w:r w:rsidRPr="00A00841">
        <w:rPr>
          <w:rFonts w:eastAsia="Times New Roman"/>
          <w:b/>
          <w:kern w:val="0"/>
          <w:sz w:val="24"/>
        </w:rPr>
        <w:t xml:space="preserve">, </w:t>
      </w:r>
      <w:r w:rsidRPr="00A00841">
        <w:rPr>
          <w:rFonts w:eastAsia="Times New Roman"/>
          <w:kern w:val="0"/>
          <w:sz w:val="24"/>
        </w:rPr>
        <w:t>Smith, C.; Yin, H. (</w:t>
      </w:r>
      <w:r w:rsidRPr="00A00841">
        <w:rPr>
          <w:rFonts w:eastAsia="Times New Roman"/>
          <w:b/>
          <w:kern w:val="0"/>
          <w:sz w:val="24"/>
        </w:rPr>
        <w:t>2013</w:t>
      </w:r>
      <w:r w:rsidRPr="00A00841">
        <w:rPr>
          <w:rFonts w:eastAsia="Times New Roman"/>
          <w:kern w:val="0"/>
          <w:sz w:val="24"/>
        </w:rPr>
        <w:t>) Targeting Toll-like receptors with small molecule agents,</w:t>
      </w:r>
      <w:r w:rsidRPr="00A00841">
        <w:rPr>
          <w:rFonts w:eastAsia="Times New Roman"/>
          <w:b/>
          <w:i/>
          <w:kern w:val="0"/>
          <w:sz w:val="24"/>
        </w:rPr>
        <w:t>Chem. Soc. Rev.</w:t>
      </w:r>
      <w:r w:rsidRPr="0082284A">
        <w:rPr>
          <w:rFonts w:hint="eastAsia"/>
          <w:b/>
          <w:kern w:val="0"/>
          <w:sz w:val="24"/>
        </w:rPr>
        <w:t>（</w:t>
      </w:r>
      <w:r>
        <w:rPr>
          <w:b/>
          <w:kern w:val="0"/>
          <w:sz w:val="24"/>
        </w:rPr>
        <w:t>IF=3</w:t>
      </w:r>
      <w:r w:rsidR="00976876">
        <w:rPr>
          <w:rFonts w:hint="eastAsia"/>
          <w:b/>
          <w:kern w:val="0"/>
          <w:sz w:val="24"/>
        </w:rPr>
        <w:t>3.383</w:t>
      </w:r>
      <w:r w:rsidRPr="0082284A">
        <w:rPr>
          <w:rFonts w:hint="eastAsia"/>
          <w:b/>
          <w:kern w:val="0"/>
          <w:sz w:val="24"/>
        </w:rPr>
        <w:t>）</w:t>
      </w:r>
      <w:r w:rsidRPr="00A00841">
        <w:rPr>
          <w:rFonts w:eastAsia="Times New Roman"/>
          <w:kern w:val="0"/>
          <w:sz w:val="24"/>
          <w:lang w:eastAsia="en-US"/>
        </w:rPr>
        <w:t xml:space="preserve">, </w:t>
      </w:r>
      <w:r w:rsidRPr="00A00841">
        <w:rPr>
          <w:rFonts w:eastAsia="Times New Roman"/>
          <w:kern w:val="0"/>
          <w:sz w:val="24"/>
        </w:rPr>
        <w:t xml:space="preserve">42, 4859-4866. </w:t>
      </w:r>
      <w:r w:rsidRPr="00A00841">
        <w:rPr>
          <w:rFonts w:eastAsia="Times New Roman"/>
          <w:color w:val="0000FF"/>
          <w:kern w:val="0"/>
          <w:sz w:val="24"/>
        </w:rPr>
        <w:t>(Cover article)</w:t>
      </w:r>
    </w:p>
    <w:p w:rsidR="003A437A" w:rsidRPr="00A00841" w:rsidRDefault="003A437A" w:rsidP="001E6DA1">
      <w:pPr>
        <w:widowControl/>
        <w:tabs>
          <w:tab w:val="left" w:pos="720"/>
        </w:tabs>
        <w:spacing w:after="40"/>
        <w:rPr>
          <w:rFonts w:eastAsia="Times New Roman"/>
          <w:kern w:val="0"/>
          <w:sz w:val="24"/>
        </w:rPr>
      </w:pPr>
    </w:p>
    <w:p w:rsidR="003A437A" w:rsidRPr="00A00841" w:rsidRDefault="003A437A" w:rsidP="001E6DA1">
      <w:pPr>
        <w:widowControl/>
        <w:tabs>
          <w:tab w:val="left" w:pos="720"/>
        </w:tabs>
        <w:spacing w:after="40"/>
        <w:rPr>
          <w:rFonts w:eastAsia="Times New Roman"/>
          <w:iCs/>
          <w:kern w:val="0"/>
          <w:sz w:val="24"/>
        </w:rPr>
      </w:pPr>
      <w:r w:rsidRPr="00A00841">
        <w:rPr>
          <w:rFonts w:eastAsia="Times New Roman"/>
          <w:b/>
          <w:kern w:val="0"/>
          <w:sz w:val="24"/>
        </w:rPr>
        <w:t xml:space="preserve">24. </w:t>
      </w:r>
      <w:r w:rsidRPr="00A00841">
        <w:rPr>
          <w:rFonts w:eastAsia="Times New Roman"/>
          <w:b/>
          <w:kern w:val="0"/>
          <w:sz w:val="24"/>
          <w:u w:val="single"/>
        </w:rPr>
        <w:t>Wang, X</w:t>
      </w:r>
      <w:r w:rsidRPr="00A00841">
        <w:rPr>
          <w:rFonts w:eastAsia="Times New Roman"/>
          <w:kern w:val="0"/>
          <w:sz w:val="24"/>
          <w:u w:val="single"/>
        </w:rPr>
        <w:t>.</w:t>
      </w:r>
      <w:r w:rsidRPr="00A00841">
        <w:rPr>
          <w:rFonts w:eastAsia="Times New Roman"/>
          <w:kern w:val="0"/>
          <w:sz w:val="24"/>
        </w:rPr>
        <w:t>; Grace, P. M.; Pham, M. N.; Cheng, K.; Strand, K. A.; Smith, C.; Li, J.; Watkins, L. R.; Yin, H. (</w:t>
      </w:r>
      <w:r w:rsidRPr="00A00841">
        <w:rPr>
          <w:rFonts w:eastAsia="Times New Roman"/>
          <w:b/>
          <w:kern w:val="0"/>
          <w:sz w:val="24"/>
        </w:rPr>
        <w:t>2013</w:t>
      </w:r>
      <w:r w:rsidRPr="00A00841">
        <w:rPr>
          <w:rFonts w:eastAsia="Times New Roman"/>
          <w:kern w:val="0"/>
          <w:sz w:val="24"/>
        </w:rPr>
        <w:t xml:space="preserve">)Rifampin inhibits Toll-like receptor 4 signaling by targeting myeloid differentiation protein 2 and attenuates neuropathic pain, </w:t>
      </w:r>
      <w:bookmarkStart w:id="0" w:name="OLE_LINK17"/>
      <w:bookmarkStart w:id="1" w:name="OLE_LINK18"/>
      <w:r w:rsidRPr="00A00841">
        <w:rPr>
          <w:rFonts w:eastAsia="Times New Roman"/>
          <w:b/>
          <w:i/>
          <w:kern w:val="0"/>
          <w:sz w:val="24"/>
        </w:rPr>
        <w:t>FASEB J.</w:t>
      </w:r>
      <w:r w:rsidRPr="0082284A">
        <w:rPr>
          <w:rFonts w:hint="eastAsia"/>
          <w:b/>
          <w:kern w:val="0"/>
          <w:sz w:val="24"/>
        </w:rPr>
        <w:t>（</w:t>
      </w:r>
      <w:r>
        <w:rPr>
          <w:b/>
          <w:kern w:val="0"/>
          <w:sz w:val="24"/>
        </w:rPr>
        <w:t>IF=5.</w:t>
      </w:r>
      <w:r w:rsidR="00976876">
        <w:rPr>
          <w:rFonts w:hint="eastAsia"/>
          <w:b/>
          <w:kern w:val="0"/>
          <w:sz w:val="24"/>
        </w:rPr>
        <w:t>043</w:t>
      </w:r>
      <w:r w:rsidR="00660C12">
        <w:rPr>
          <w:rFonts w:hint="eastAsia"/>
          <w:b/>
          <w:kern w:val="0"/>
          <w:sz w:val="24"/>
        </w:rPr>
        <w:t>）</w:t>
      </w:r>
      <w:r w:rsidRPr="00A00841">
        <w:rPr>
          <w:rFonts w:eastAsia="Times New Roman"/>
          <w:kern w:val="0"/>
          <w:sz w:val="24"/>
          <w:lang w:eastAsia="en-US"/>
        </w:rPr>
        <w:t xml:space="preserve">, </w:t>
      </w:r>
      <w:bookmarkEnd w:id="0"/>
      <w:bookmarkEnd w:id="1"/>
      <w:r w:rsidRPr="00A00841">
        <w:rPr>
          <w:rFonts w:eastAsia="Times New Roman"/>
          <w:kern w:val="0"/>
          <w:sz w:val="24"/>
        </w:rPr>
        <w:t>27, 2713-2722</w:t>
      </w:r>
    </w:p>
    <w:p w:rsidR="003A437A" w:rsidRPr="00A00841" w:rsidRDefault="003A437A" w:rsidP="001E6DA1">
      <w:pPr>
        <w:widowControl/>
        <w:tabs>
          <w:tab w:val="left" w:pos="720"/>
        </w:tabs>
        <w:spacing w:after="40"/>
        <w:rPr>
          <w:rFonts w:eastAsia="Times New Roman"/>
          <w:iCs/>
          <w:color w:val="0000FF"/>
          <w:kern w:val="0"/>
          <w:sz w:val="24"/>
        </w:rPr>
      </w:pPr>
    </w:p>
    <w:p w:rsidR="003A437A" w:rsidRPr="00A00841" w:rsidRDefault="003A437A" w:rsidP="001E6DA1">
      <w:pPr>
        <w:widowControl/>
        <w:tabs>
          <w:tab w:val="left" w:pos="720"/>
        </w:tabs>
        <w:spacing w:after="40"/>
        <w:rPr>
          <w:rFonts w:eastAsia="Times New Roman"/>
          <w:b/>
          <w:kern w:val="0"/>
          <w:sz w:val="24"/>
        </w:rPr>
      </w:pPr>
      <w:r w:rsidRPr="00A00841">
        <w:rPr>
          <w:rFonts w:eastAsia="Times New Roman"/>
          <w:b/>
          <w:kern w:val="0"/>
          <w:sz w:val="24"/>
        </w:rPr>
        <w:t>23</w:t>
      </w:r>
      <w:r w:rsidRPr="00A00841">
        <w:rPr>
          <w:rFonts w:eastAsia="Times New Roman"/>
          <w:kern w:val="0"/>
          <w:sz w:val="24"/>
        </w:rPr>
        <w:t>. Li, J.</w:t>
      </w:r>
      <w:r w:rsidRPr="00A00841">
        <w:rPr>
          <w:rFonts w:eastAsia="Times New Roman"/>
          <w:b/>
          <w:kern w:val="0"/>
          <w:sz w:val="24"/>
          <w:vertAlign w:val="superscript"/>
          <w:lang w:eastAsia="en-US"/>
        </w:rPr>
        <w:t>#</w:t>
      </w:r>
      <w:r w:rsidRPr="00A00841">
        <w:rPr>
          <w:rFonts w:eastAsia="Times New Roman"/>
          <w:kern w:val="0"/>
          <w:sz w:val="24"/>
        </w:rPr>
        <w:t xml:space="preserve">; </w:t>
      </w:r>
      <w:r w:rsidRPr="00A00841">
        <w:rPr>
          <w:rFonts w:eastAsia="Times New Roman"/>
          <w:b/>
          <w:kern w:val="0"/>
          <w:sz w:val="24"/>
          <w:u w:val="single"/>
        </w:rPr>
        <w:t>Wang, X.</w:t>
      </w:r>
      <w:r w:rsidRPr="00A00841">
        <w:rPr>
          <w:rFonts w:eastAsia="Times New Roman"/>
          <w:b/>
          <w:kern w:val="0"/>
          <w:sz w:val="24"/>
          <w:vertAlign w:val="superscript"/>
          <w:lang w:eastAsia="en-US"/>
        </w:rPr>
        <w:t>#</w:t>
      </w:r>
      <w:r w:rsidRPr="00A00841">
        <w:rPr>
          <w:rFonts w:eastAsia="Times New Roman"/>
          <w:kern w:val="0"/>
          <w:sz w:val="24"/>
        </w:rPr>
        <w:t>; Zhang, F.; Yin, H (</w:t>
      </w:r>
      <w:r w:rsidRPr="00A00841">
        <w:rPr>
          <w:rFonts w:eastAsia="Times New Roman"/>
          <w:b/>
          <w:kern w:val="0"/>
          <w:sz w:val="24"/>
        </w:rPr>
        <w:t>2013</w:t>
      </w:r>
      <w:r w:rsidRPr="00A00841">
        <w:rPr>
          <w:rFonts w:eastAsia="Times New Roman"/>
          <w:kern w:val="0"/>
          <w:sz w:val="24"/>
        </w:rPr>
        <w:t xml:space="preserve">) Toll-like receptors as the therapeutic targets of autoimmune connective tissue diseases, </w:t>
      </w:r>
      <w:r w:rsidRPr="00A00841">
        <w:rPr>
          <w:rFonts w:eastAsia="Times New Roman"/>
          <w:b/>
          <w:i/>
          <w:kern w:val="0"/>
          <w:sz w:val="24"/>
        </w:rPr>
        <w:t>Pharmacol. Ther.</w:t>
      </w:r>
      <w:r w:rsidRPr="0082284A">
        <w:rPr>
          <w:rFonts w:hint="eastAsia"/>
          <w:b/>
          <w:kern w:val="0"/>
          <w:sz w:val="24"/>
        </w:rPr>
        <w:t>（</w:t>
      </w:r>
      <w:r>
        <w:rPr>
          <w:b/>
          <w:kern w:val="0"/>
          <w:sz w:val="24"/>
        </w:rPr>
        <w:t>IF=</w:t>
      </w:r>
      <w:r w:rsidR="00365E76">
        <w:rPr>
          <w:rFonts w:hint="eastAsia"/>
          <w:b/>
          <w:kern w:val="0"/>
          <w:sz w:val="24"/>
        </w:rPr>
        <w:t>9.723</w:t>
      </w:r>
      <w:r w:rsidRPr="0082284A">
        <w:rPr>
          <w:rFonts w:hint="eastAsia"/>
          <w:b/>
          <w:kern w:val="0"/>
          <w:sz w:val="24"/>
        </w:rPr>
        <w:t>）</w:t>
      </w:r>
      <w:r w:rsidRPr="00A00841">
        <w:rPr>
          <w:rFonts w:eastAsia="Times New Roman"/>
          <w:kern w:val="0"/>
          <w:sz w:val="24"/>
          <w:lang w:eastAsia="en-US"/>
        </w:rPr>
        <w:t xml:space="preserve">, </w:t>
      </w:r>
      <w:r w:rsidRPr="00A00841">
        <w:rPr>
          <w:rFonts w:eastAsia="Times New Roman"/>
          <w:kern w:val="0"/>
          <w:sz w:val="24"/>
        </w:rPr>
        <w:t xml:space="preserve">138, 441-45 </w:t>
      </w:r>
      <w:r w:rsidRPr="00A00841">
        <w:rPr>
          <w:rFonts w:eastAsia="Times New Roman"/>
          <w:b/>
          <w:kern w:val="0"/>
          <w:sz w:val="24"/>
        </w:rPr>
        <w:t>(</w:t>
      </w:r>
      <w:r w:rsidRPr="00A00841">
        <w:rPr>
          <w:rFonts w:eastAsia="Times New Roman"/>
          <w:b/>
          <w:kern w:val="0"/>
          <w:sz w:val="24"/>
          <w:vertAlign w:val="superscript"/>
          <w:lang w:eastAsia="en-US"/>
        </w:rPr>
        <w:t>#</w:t>
      </w:r>
      <w:r w:rsidRPr="00A00841">
        <w:rPr>
          <w:rFonts w:eastAsia="Times New Roman"/>
          <w:color w:val="0000FF"/>
          <w:kern w:val="0"/>
          <w:sz w:val="24"/>
        </w:rPr>
        <w:t>These authors contribute equally to this work</w:t>
      </w:r>
      <w:r w:rsidRPr="00A00841">
        <w:rPr>
          <w:rFonts w:eastAsia="Times New Roman"/>
          <w:b/>
          <w:kern w:val="0"/>
          <w:sz w:val="24"/>
        </w:rPr>
        <w:t>)</w:t>
      </w:r>
    </w:p>
    <w:p w:rsidR="003A437A" w:rsidRPr="00A00841" w:rsidRDefault="003A437A" w:rsidP="001E6DA1">
      <w:pPr>
        <w:widowControl/>
        <w:tabs>
          <w:tab w:val="left" w:pos="720"/>
        </w:tabs>
        <w:spacing w:after="40"/>
        <w:rPr>
          <w:rFonts w:eastAsia="Times New Roman"/>
          <w:kern w:val="0"/>
          <w:sz w:val="24"/>
        </w:rPr>
      </w:pPr>
    </w:p>
    <w:p w:rsidR="003A437A" w:rsidRPr="001E6DA1" w:rsidRDefault="003A437A" w:rsidP="001E6DA1">
      <w:pPr>
        <w:widowControl/>
        <w:tabs>
          <w:tab w:val="left" w:pos="720"/>
        </w:tabs>
        <w:spacing w:after="40"/>
        <w:rPr>
          <w:rFonts w:eastAsia="Times New Roman"/>
          <w:iCs/>
          <w:kern w:val="0"/>
          <w:sz w:val="24"/>
        </w:rPr>
      </w:pPr>
      <w:r w:rsidRPr="001E6DA1">
        <w:rPr>
          <w:rFonts w:eastAsia="Times New Roman"/>
          <w:b/>
          <w:kern w:val="0"/>
          <w:sz w:val="24"/>
        </w:rPr>
        <w:t xml:space="preserve">22. </w:t>
      </w:r>
      <w:r w:rsidRPr="001E6DA1">
        <w:rPr>
          <w:rFonts w:eastAsia="Times New Roman"/>
          <w:b/>
          <w:kern w:val="0"/>
          <w:sz w:val="24"/>
          <w:u w:val="single"/>
        </w:rPr>
        <w:t>Wang, X</w:t>
      </w:r>
      <w:r w:rsidRPr="001E6DA1">
        <w:rPr>
          <w:rFonts w:eastAsia="Times New Roman"/>
          <w:b/>
          <w:kern w:val="0"/>
          <w:sz w:val="24"/>
        </w:rPr>
        <w:t>.</w:t>
      </w:r>
      <w:r w:rsidRPr="001E6DA1">
        <w:rPr>
          <w:rFonts w:eastAsia="Times New Roman"/>
          <w:kern w:val="0"/>
          <w:sz w:val="24"/>
        </w:rPr>
        <w:t>; Saludes, J. P.; Zhao, T. X.; Csakai, A.; Fiorini, Z.; Chavez, S. A.; Li, J.; Lee, G. I.; Varga, K.; Yin, H. (</w:t>
      </w:r>
      <w:r w:rsidRPr="001E6DA1">
        <w:rPr>
          <w:rFonts w:eastAsia="Times New Roman"/>
          <w:b/>
          <w:kern w:val="0"/>
          <w:sz w:val="24"/>
        </w:rPr>
        <w:t>2012</w:t>
      </w:r>
      <w:r w:rsidRPr="001E6DA1">
        <w:rPr>
          <w:rFonts w:eastAsia="Times New Roman"/>
          <w:kern w:val="0"/>
          <w:sz w:val="24"/>
        </w:rPr>
        <w:t>) Targeting the lateral interactions of transmembrane domain 5 of Epstein–Barr virus latent membrane protein 1,</w:t>
      </w:r>
      <w:r w:rsidRPr="001E6DA1">
        <w:rPr>
          <w:rFonts w:eastAsia="Times New Roman"/>
          <w:b/>
          <w:i/>
          <w:kern w:val="0"/>
          <w:sz w:val="24"/>
        </w:rPr>
        <w:t>Biochim. Biophys. Acta-Biomembranes</w:t>
      </w:r>
      <w:r w:rsidRPr="0082284A">
        <w:rPr>
          <w:rFonts w:hint="eastAsia"/>
          <w:b/>
          <w:kern w:val="0"/>
          <w:sz w:val="24"/>
        </w:rPr>
        <w:t>（</w:t>
      </w:r>
      <w:r>
        <w:rPr>
          <w:b/>
          <w:kern w:val="0"/>
          <w:sz w:val="24"/>
        </w:rPr>
        <w:t>IF=</w:t>
      </w:r>
      <w:r w:rsidR="00365E76">
        <w:rPr>
          <w:rFonts w:hint="eastAsia"/>
          <w:b/>
          <w:kern w:val="0"/>
          <w:sz w:val="24"/>
        </w:rPr>
        <w:t>3.836</w:t>
      </w:r>
      <w:r w:rsidRPr="0082284A">
        <w:rPr>
          <w:rFonts w:hint="eastAsia"/>
          <w:b/>
          <w:kern w:val="0"/>
          <w:sz w:val="24"/>
        </w:rPr>
        <w:t>）</w:t>
      </w:r>
      <w:r w:rsidRPr="001E6DA1">
        <w:rPr>
          <w:rFonts w:eastAsia="Times New Roman"/>
          <w:kern w:val="0"/>
          <w:sz w:val="24"/>
          <w:lang w:eastAsia="en-US"/>
        </w:rPr>
        <w:t xml:space="preserve">, </w:t>
      </w:r>
      <w:r w:rsidRPr="001E6DA1">
        <w:rPr>
          <w:rFonts w:eastAsia="Times New Roman"/>
          <w:iCs/>
          <w:kern w:val="0"/>
          <w:sz w:val="24"/>
        </w:rPr>
        <w:t>1818, 2282-2289. (</w:t>
      </w:r>
      <w:r w:rsidRPr="001E6DA1">
        <w:rPr>
          <w:rFonts w:eastAsia="Times New Roman"/>
          <w:iCs/>
          <w:color w:val="0000FF"/>
          <w:kern w:val="0"/>
          <w:sz w:val="24"/>
        </w:rPr>
        <w:t>This research has been highlighted by NewsRx, the world’s largest producer of health news.</w:t>
      </w:r>
      <w:r w:rsidRPr="001E6DA1">
        <w:rPr>
          <w:rFonts w:eastAsia="Times New Roman"/>
          <w:iCs/>
          <w:kern w:val="0"/>
          <w:sz w:val="24"/>
        </w:rPr>
        <w:t>)</w:t>
      </w:r>
    </w:p>
    <w:p w:rsidR="003A437A" w:rsidRPr="001E6DA1" w:rsidRDefault="003A437A" w:rsidP="001E6DA1">
      <w:pPr>
        <w:widowControl/>
        <w:tabs>
          <w:tab w:val="left" w:pos="720"/>
        </w:tabs>
        <w:spacing w:after="40"/>
        <w:rPr>
          <w:rFonts w:eastAsia="Times New Roman"/>
          <w:kern w:val="0"/>
          <w:sz w:val="24"/>
        </w:rPr>
      </w:pPr>
    </w:p>
    <w:p w:rsidR="003A437A" w:rsidRPr="00A00841" w:rsidRDefault="003A437A" w:rsidP="001E6DA1">
      <w:pPr>
        <w:widowControl/>
        <w:tabs>
          <w:tab w:val="left" w:pos="720"/>
        </w:tabs>
        <w:spacing w:after="40"/>
        <w:rPr>
          <w:rFonts w:eastAsia="Times New Roman"/>
          <w:kern w:val="0"/>
          <w:sz w:val="24"/>
        </w:rPr>
      </w:pPr>
      <w:r w:rsidRPr="001E6DA1">
        <w:rPr>
          <w:rFonts w:eastAsia="Times New Roman"/>
          <w:b/>
          <w:kern w:val="0"/>
          <w:sz w:val="24"/>
          <w:lang w:eastAsia="en-US"/>
        </w:rPr>
        <w:t xml:space="preserve"> 2</w:t>
      </w:r>
      <w:r w:rsidRPr="001E6DA1">
        <w:rPr>
          <w:rFonts w:eastAsia="Times New Roman"/>
          <w:b/>
          <w:kern w:val="0"/>
          <w:sz w:val="24"/>
        </w:rPr>
        <w:t>1</w:t>
      </w:r>
      <w:r w:rsidRPr="001E6DA1">
        <w:rPr>
          <w:rFonts w:eastAsia="Times New Roman"/>
          <w:b/>
          <w:kern w:val="0"/>
          <w:sz w:val="24"/>
          <w:lang w:eastAsia="en-US"/>
        </w:rPr>
        <w:t xml:space="preserve">. </w:t>
      </w:r>
      <w:r w:rsidRPr="001E6DA1">
        <w:rPr>
          <w:rFonts w:eastAsia="Times New Roman"/>
          <w:b/>
          <w:kern w:val="0"/>
          <w:sz w:val="24"/>
          <w:u w:val="single"/>
        </w:rPr>
        <w:t>Wang, X.</w:t>
      </w:r>
      <w:r w:rsidRPr="001E6DA1">
        <w:rPr>
          <w:rFonts w:eastAsia="Times New Roman"/>
          <w:kern w:val="0"/>
          <w:sz w:val="24"/>
        </w:rPr>
        <w:t>; Fiorini, Z.; Smith T.; Zhang, Y.; Li, J.; Watkins, L. R.; Yin, H. (</w:t>
      </w:r>
      <w:r w:rsidRPr="001E6DA1">
        <w:rPr>
          <w:rFonts w:eastAsia="Times New Roman"/>
          <w:b/>
          <w:kern w:val="0"/>
          <w:sz w:val="24"/>
        </w:rPr>
        <w:t>2012</w:t>
      </w:r>
      <w:r w:rsidRPr="001E6DA1">
        <w:rPr>
          <w:rFonts w:eastAsia="Times New Roman"/>
          <w:kern w:val="0"/>
          <w:sz w:val="24"/>
        </w:rPr>
        <w:t>)</w:t>
      </w:r>
      <w:r w:rsidR="00660C12">
        <w:rPr>
          <w:rFonts w:eastAsiaTheme="minorEastAsia" w:hint="eastAsia"/>
          <w:kern w:val="0"/>
          <w:sz w:val="24"/>
        </w:rPr>
        <w:t xml:space="preserve"> </w:t>
      </w:r>
      <w:r w:rsidRPr="001E6DA1">
        <w:rPr>
          <w:rFonts w:eastAsia="Times New Roman"/>
          <w:kern w:val="0"/>
          <w:sz w:val="24"/>
        </w:rPr>
        <w:t>Repositioning antimicrobial agent pentamidine as a disruptor of the lateral interactions of transmembrane domain 5 of EBV latent membrane protein 1,</w:t>
      </w:r>
      <w:bookmarkStart w:id="2" w:name="OLE_LINK29"/>
      <w:bookmarkStart w:id="3" w:name="OLE_LINK30"/>
      <w:bookmarkStart w:id="4" w:name="OLE_LINK45"/>
      <w:r w:rsidRPr="001E6DA1">
        <w:rPr>
          <w:rFonts w:eastAsia="Times New Roman"/>
          <w:b/>
          <w:i/>
          <w:kern w:val="0"/>
          <w:sz w:val="24"/>
          <w:lang w:val="en-GB" w:eastAsia="en-US"/>
        </w:rPr>
        <w:t>PLoS One</w:t>
      </w:r>
      <w:r w:rsidRPr="0082284A">
        <w:rPr>
          <w:rFonts w:hint="eastAsia"/>
          <w:b/>
          <w:kern w:val="0"/>
          <w:sz w:val="24"/>
        </w:rPr>
        <w:t>（</w:t>
      </w:r>
      <w:r>
        <w:rPr>
          <w:b/>
          <w:kern w:val="0"/>
          <w:sz w:val="24"/>
        </w:rPr>
        <w:t>IF=3.</w:t>
      </w:r>
      <w:r w:rsidR="00365E76">
        <w:rPr>
          <w:rFonts w:hint="eastAsia"/>
          <w:b/>
          <w:kern w:val="0"/>
          <w:sz w:val="24"/>
        </w:rPr>
        <w:t>234</w:t>
      </w:r>
      <w:r w:rsidRPr="0082284A">
        <w:rPr>
          <w:rFonts w:hint="eastAsia"/>
          <w:b/>
          <w:kern w:val="0"/>
          <w:sz w:val="24"/>
        </w:rPr>
        <w:t>）</w:t>
      </w:r>
      <w:r w:rsidRPr="001E6DA1">
        <w:rPr>
          <w:rFonts w:eastAsia="Times New Roman"/>
          <w:kern w:val="0"/>
          <w:sz w:val="24"/>
          <w:lang w:eastAsia="en-US"/>
        </w:rPr>
        <w:t xml:space="preserve">, </w:t>
      </w:r>
      <w:r w:rsidRPr="001E6DA1">
        <w:rPr>
          <w:rFonts w:eastAsia="Times New Roman"/>
          <w:kern w:val="0"/>
          <w:sz w:val="24"/>
        </w:rPr>
        <w:t>e47703</w:t>
      </w:r>
      <w:bookmarkEnd w:id="2"/>
      <w:bookmarkEnd w:id="3"/>
    </w:p>
    <w:p w:rsidR="003A437A" w:rsidRPr="00A00841" w:rsidRDefault="003A437A" w:rsidP="001E6DA1">
      <w:pPr>
        <w:widowControl/>
        <w:tabs>
          <w:tab w:val="left" w:pos="720"/>
        </w:tabs>
        <w:spacing w:after="40"/>
        <w:rPr>
          <w:rFonts w:eastAsia="Times New Roman"/>
          <w:kern w:val="0"/>
          <w:sz w:val="24"/>
        </w:rPr>
      </w:pPr>
    </w:p>
    <w:p w:rsidR="003A437A" w:rsidRPr="00A00841" w:rsidRDefault="003A437A" w:rsidP="001E6DA1">
      <w:pPr>
        <w:widowControl/>
        <w:tabs>
          <w:tab w:val="left" w:pos="720"/>
        </w:tabs>
        <w:spacing w:after="40"/>
        <w:rPr>
          <w:rFonts w:eastAsia="Times New Roman"/>
          <w:kern w:val="0"/>
          <w:sz w:val="24"/>
        </w:rPr>
      </w:pPr>
      <w:r w:rsidRPr="00A00841">
        <w:rPr>
          <w:rFonts w:eastAsia="Times New Roman"/>
          <w:b/>
          <w:kern w:val="0"/>
          <w:sz w:val="24"/>
        </w:rPr>
        <w:t>20.</w:t>
      </w:r>
      <w:r w:rsidRPr="00A00841">
        <w:rPr>
          <w:rFonts w:eastAsia="Times New Roman"/>
          <w:b/>
          <w:kern w:val="0"/>
          <w:sz w:val="24"/>
          <w:u w:val="single"/>
        </w:rPr>
        <w:t>Wang, X</w:t>
      </w:r>
      <w:r w:rsidRPr="00A00841">
        <w:rPr>
          <w:rFonts w:eastAsia="Times New Roman"/>
          <w:kern w:val="0"/>
          <w:sz w:val="24"/>
          <w:u w:val="single"/>
        </w:rPr>
        <w:t>.</w:t>
      </w:r>
      <w:r w:rsidRPr="00A00841">
        <w:rPr>
          <w:rFonts w:eastAsia="Times New Roman"/>
          <w:kern w:val="0"/>
          <w:sz w:val="24"/>
        </w:rPr>
        <w:t>;Loram, L.C.; Ramos, K.; de Jesus, A. J.; Jacob, A. J.; Cheng, K.; Reddy, A.; Somogyi, A. A.; Hutchinson, M. R.; Watkins, L. R.; Yin, H. (</w:t>
      </w:r>
      <w:r w:rsidRPr="00A00841">
        <w:rPr>
          <w:rFonts w:eastAsia="Times New Roman"/>
          <w:b/>
          <w:kern w:val="0"/>
          <w:sz w:val="24"/>
        </w:rPr>
        <w:t>2012</w:t>
      </w:r>
      <w:r w:rsidRPr="00A00841">
        <w:rPr>
          <w:rFonts w:eastAsia="Times New Roman"/>
          <w:kern w:val="0"/>
          <w:sz w:val="24"/>
        </w:rPr>
        <w:t>)</w:t>
      </w:r>
      <w:r w:rsidR="00660C12">
        <w:rPr>
          <w:rFonts w:eastAsiaTheme="minorEastAsia" w:hint="eastAsia"/>
          <w:kern w:val="0"/>
          <w:sz w:val="24"/>
        </w:rPr>
        <w:t xml:space="preserve"> </w:t>
      </w:r>
      <w:r w:rsidRPr="00A00841">
        <w:rPr>
          <w:rFonts w:eastAsia="Times New Roman"/>
          <w:kern w:val="0"/>
          <w:sz w:val="24"/>
        </w:rPr>
        <w:t>Morphine activates neuroinflammataion in a parallel manner to endotoxin</w:t>
      </w:r>
      <w:r w:rsidRPr="00A00841">
        <w:rPr>
          <w:rFonts w:eastAsia="Times New Roman"/>
          <w:kern w:val="0"/>
          <w:sz w:val="24"/>
          <w:lang w:eastAsia="en-US"/>
        </w:rPr>
        <w:t xml:space="preserve">, </w:t>
      </w:r>
      <w:r w:rsidRPr="00A00841">
        <w:rPr>
          <w:rFonts w:eastAsia="Times New Roman"/>
          <w:b/>
          <w:i/>
          <w:iCs/>
          <w:kern w:val="0"/>
          <w:sz w:val="24"/>
        </w:rPr>
        <w:t>Proc. Natl. Acad. Sci. USA</w:t>
      </w:r>
      <w:r w:rsidRPr="0082284A">
        <w:rPr>
          <w:rFonts w:hint="eastAsia"/>
          <w:b/>
          <w:kern w:val="0"/>
          <w:sz w:val="24"/>
        </w:rPr>
        <w:t>（</w:t>
      </w:r>
      <w:r>
        <w:rPr>
          <w:b/>
          <w:kern w:val="0"/>
          <w:sz w:val="24"/>
        </w:rPr>
        <w:t>IF=9.8</w:t>
      </w:r>
      <w:r w:rsidR="00365E76">
        <w:rPr>
          <w:rFonts w:hint="eastAsia"/>
          <w:b/>
          <w:kern w:val="0"/>
          <w:sz w:val="24"/>
        </w:rPr>
        <w:t>09</w:t>
      </w:r>
      <w:r w:rsidRPr="0082284A">
        <w:rPr>
          <w:rFonts w:hint="eastAsia"/>
          <w:b/>
          <w:kern w:val="0"/>
          <w:sz w:val="24"/>
        </w:rPr>
        <w:t>）</w:t>
      </w:r>
      <w:r w:rsidRPr="00A00841">
        <w:rPr>
          <w:rFonts w:eastAsia="Times New Roman"/>
          <w:kern w:val="0"/>
          <w:sz w:val="24"/>
          <w:lang w:eastAsia="en-US"/>
        </w:rPr>
        <w:t xml:space="preserve">, </w:t>
      </w:r>
      <w:r w:rsidRPr="00A00841">
        <w:rPr>
          <w:rFonts w:eastAsia="Times New Roman"/>
          <w:iCs/>
          <w:kern w:val="0"/>
          <w:sz w:val="24"/>
        </w:rPr>
        <w:t xml:space="preserve">109, 6325-6330. </w:t>
      </w:r>
      <w:r w:rsidRPr="00A00841">
        <w:rPr>
          <w:rFonts w:eastAsia="Times New Roman"/>
          <w:iCs/>
          <w:color w:val="0000FF"/>
          <w:kern w:val="0"/>
          <w:sz w:val="24"/>
        </w:rPr>
        <w:t>(</w:t>
      </w:r>
      <w:r w:rsidRPr="00A00841">
        <w:rPr>
          <w:rFonts w:eastAsia="Times New Roman"/>
          <w:color w:val="0000FF"/>
          <w:spacing w:val="-3"/>
          <w:kern w:val="0"/>
          <w:sz w:val="24"/>
        </w:rPr>
        <w:t xml:space="preserve">This work has been highlighted by Nature, </w:t>
      </w:r>
      <w:r w:rsidRPr="00A00841">
        <w:rPr>
          <w:rFonts w:eastAsia="Times New Roman"/>
          <w:iCs/>
          <w:color w:val="0000FF"/>
          <w:kern w:val="0"/>
          <w:sz w:val="24"/>
        </w:rPr>
        <w:t>PNAS</w:t>
      </w:r>
      <w:r w:rsidRPr="00A00841">
        <w:rPr>
          <w:rFonts w:eastAsia="Times New Roman"/>
          <w:color w:val="0000FF"/>
          <w:spacing w:val="-3"/>
          <w:kern w:val="0"/>
          <w:sz w:val="24"/>
        </w:rPr>
        <w:t xml:space="preserve">, Science Signaling (Editors’ choice), </w:t>
      </w:r>
      <w:r w:rsidRPr="00A00841">
        <w:rPr>
          <w:rFonts w:eastAsia="Times New Roman"/>
          <w:iCs/>
          <w:color w:val="0000FF"/>
          <w:kern w:val="0"/>
          <w:sz w:val="24"/>
        </w:rPr>
        <w:t xml:space="preserve">Faculty of 1000, </w:t>
      </w:r>
      <w:r w:rsidRPr="00A00841">
        <w:rPr>
          <w:rFonts w:eastAsia="Times New Roman"/>
          <w:color w:val="0000FF"/>
          <w:spacing w:val="-3"/>
          <w:kern w:val="0"/>
          <w:sz w:val="24"/>
        </w:rPr>
        <w:t xml:space="preserve">American Association of Universities, </w:t>
      </w:r>
      <w:r w:rsidRPr="00A00841">
        <w:rPr>
          <w:rFonts w:eastAsia="Times New Roman"/>
          <w:iCs/>
          <w:color w:val="0000FF"/>
          <w:kern w:val="0"/>
          <w:sz w:val="24"/>
        </w:rPr>
        <w:t xml:space="preserve">Science Daily, Colorado Daily and several other media; One-line impact: Top </w:t>
      </w:r>
      <w:r w:rsidR="001158CA">
        <w:rPr>
          <w:rFonts w:eastAsiaTheme="minorEastAsia" w:hint="eastAsia"/>
          <w:iCs/>
          <w:color w:val="0000FF"/>
          <w:kern w:val="0"/>
          <w:sz w:val="24"/>
        </w:rPr>
        <w:t>7</w:t>
      </w:r>
      <w:r w:rsidRPr="00A00841">
        <w:rPr>
          <w:rFonts w:eastAsia="Times New Roman"/>
          <w:iCs/>
          <w:color w:val="0000FF"/>
          <w:kern w:val="0"/>
          <w:sz w:val="24"/>
        </w:rPr>
        <w:t>% compared to articles of the same age)</w:t>
      </w:r>
    </w:p>
    <w:bookmarkEnd w:id="4"/>
    <w:p w:rsidR="003A437A" w:rsidRPr="00A00841" w:rsidRDefault="003A437A" w:rsidP="001E6DA1">
      <w:pPr>
        <w:widowControl/>
        <w:tabs>
          <w:tab w:val="left" w:pos="720"/>
        </w:tabs>
        <w:spacing w:after="40"/>
        <w:rPr>
          <w:rFonts w:eastAsia="Times New Roman"/>
          <w:kern w:val="0"/>
          <w:sz w:val="24"/>
        </w:rPr>
      </w:pPr>
    </w:p>
    <w:p w:rsidR="003A437A" w:rsidRPr="00A00841" w:rsidRDefault="003A437A" w:rsidP="001E6DA1">
      <w:pPr>
        <w:widowControl/>
        <w:tabs>
          <w:tab w:val="left" w:pos="720"/>
        </w:tabs>
        <w:spacing w:after="40"/>
        <w:rPr>
          <w:rFonts w:eastAsia="Times New Roman"/>
          <w:kern w:val="0"/>
          <w:sz w:val="24"/>
        </w:rPr>
      </w:pPr>
      <w:r w:rsidRPr="00A00841">
        <w:rPr>
          <w:rFonts w:eastAsia="Times New Roman"/>
          <w:b/>
          <w:kern w:val="0"/>
          <w:sz w:val="24"/>
        </w:rPr>
        <w:t>19</w:t>
      </w:r>
      <w:r w:rsidRPr="00A00841">
        <w:rPr>
          <w:rFonts w:eastAsia="Times New Roman"/>
          <w:b/>
          <w:kern w:val="0"/>
          <w:sz w:val="24"/>
          <w:lang w:eastAsia="en-US"/>
        </w:rPr>
        <w:t>.</w:t>
      </w:r>
      <w:r w:rsidRPr="00A00841">
        <w:rPr>
          <w:rFonts w:eastAsia="Times New Roman"/>
          <w:kern w:val="0"/>
          <w:sz w:val="24"/>
          <w:lang w:eastAsia="en-US"/>
        </w:rPr>
        <w:t xml:space="preserve"> Cheng, K.; </w:t>
      </w:r>
      <w:r w:rsidRPr="00A00841">
        <w:rPr>
          <w:rFonts w:eastAsia="Times New Roman"/>
          <w:b/>
          <w:kern w:val="0"/>
          <w:sz w:val="24"/>
          <w:u w:val="single"/>
          <w:lang w:eastAsia="en-US"/>
        </w:rPr>
        <w:t>Wang, X</w:t>
      </w:r>
      <w:r w:rsidRPr="00A00841">
        <w:rPr>
          <w:rFonts w:eastAsia="Times New Roman"/>
          <w:b/>
          <w:kern w:val="0"/>
          <w:sz w:val="24"/>
          <w:u w:val="single"/>
        </w:rPr>
        <w:t>.</w:t>
      </w:r>
      <w:r w:rsidRPr="00A00841">
        <w:rPr>
          <w:rFonts w:eastAsia="Times New Roman"/>
          <w:kern w:val="0"/>
          <w:sz w:val="24"/>
          <w:lang w:eastAsia="en-US"/>
        </w:rPr>
        <w:t xml:space="preserve">; Zhang, S.;Yin, H. </w:t>
      </w:r>
      <w:r w:rsidRPr="00A00841">
        <w:rPr>
          <w:rFonts w:eastAsia="Times New Roman"/>
          <w:kern w:val="0"/>
          <w:sz w:val="24"/>
        </w:rPr>
        <w:t>(</w:t>
      </w:r>
      <w:r w:rsidRPr="00A00841">
        <w:rPr>
          <w:rFonts w:eastAsia="Times New Roman"/>
          <w:b/>
          <w:kern w:val="0"/>
          <w:sz w:val="24"/>
        </w:rPr>
        <w:t>2012</w:t>
      </w:r>
      <w:r w:rsidRPr="00A00841">
        <w:rPr>
          <w:rFonts w:eastAsia="Times New Roman"/>
          <w:kern w:val="0"/>
          <w:sz w:val="24"/>
        </w:rPr>
        <w:t>)</w:t>
      </w:r>
      <w:r w:rsidRPr="00A00841">
        <w:rPr>
          <w:rFonts w:eastAsia="Times New Roman"/>
          <w:i/>
          <w:iCs/>
          <w:kern w:val="0"/>
          <w:sz w:val="24"/>
          <w:lang w:eastAsia="en-US"/>
        </w:rPr>
        <w:t> </w:t>
      </w:r>
      <w:r w:rsidRPr="00A00841">
        <w:rPr>
          <w:rFonts w:eastAsia="Times New Roman"/>
          <w:iCs/>
          <w:kern w:val="0"/>
          <w:sz w:val="24"/>
          <w:lang w:eastAsia="en-US"/>
        </w:rPr>
        <w:t xml:space="preserve">Discovery of small molecule inhibitors of the TLR1-TLR2 complex, </w:t>
      </w:r>
      <w:r w:rsidRPr="00A00841">
        <w:rPr>
          <w:rFonts w:eastAsia="Times New Roman"/>
          <w:b/>
          <w:i/>
          <w:iCs/>
          <w:kern w:val="0"/>
          <w:sz w:val="24"/>
          <w:lang w:eastAsia="en-US"/>
        </w:rPr>
        <w:t>Angew. Chem. Int. Edit.</w:t>
      </w:r>
      <w:r w:rsidRPr="0082284A">
        <w:rPr>
          <w:rFonts w:hint="eastAsia"/>
          <w:b/>
          <w:kern w:val="0"/>
          <w:sz w:val="24"/>
        </w:rPr>
        <w:t>（</w:t>
      </w:r>
      <w:r>
        <w:rPr>
          <w:b/>
          <w:kern w:val="0"/>
          <w:sz w:val="24"/>
        </w:rPr>
        <w:t>IF=11.</w:t>
      </w:r>
      <w:r w:rsidR="00365E76">
        <w:rPr>
          <w:rFonts w:hint="eastAsia"/>
          <w:b/>
          <w:kern w:val="0"/>
          <w:sz w:val="24"/>
        </w:rPr>
        <w:t>262</w:t>
      </w:r>
      <w:r>
        <w:rPr>
          <w:rFonts w:hint="eastAsia"/>
          <w:b/>
          <w:kern w:val="0"/>
          <w:sz w:val="24"/>
        </w:rPr>
        <w:t>）</w:t>
      </w:r>
      <w:r w:rsidR="00660C12" w:rsidRPr="00727403">
        <w:rPr>
          <w:kern w:val="0"/>
          <w:sz w:val="24"/>
        </w:rPr>
        <w:t>,</w:t>
      </w:r>
      <w:r w:rsidR="00660C12" w:rsidRPr="00A00841">
        <w:rPr>
          <w:rFonts w:eastAsia="Times New Roman"/>
          <w:iCs/>
          <w:kern w:val="0"/>
          <w:sz w:val="24"/>
          <w:lang w:eastAsia="en-US"/>
        </w:rPr>
        <w:t xml:space="preserve"> 51</w:t>
      </w:r>
      <w:r w:rsidRPr="00A00841">
        <w:rPr>
          <w:rFonts w:eastAsia="Times New Roman"/>
          <w:kern w:val="0"/>
          <w:sz w:val="24"/>
          <w:lang w:eastAsia="en-US"/>
        </w:rPr>
        <w:t xml:space="preserve">, 12246-12249. </w:t>
      </w:r>
      <w:r w:rsidRPr="00A00841">
        <w:rPr>
          <w:rFonts w:eastAsia="Times New Roman"/>
          <w:iCs/>
          <w:kern w:val="0"/>
          <w:sz w:val="24"/>
          <w:lang w:eastAsia="en-US"/>
        </w:rPr>
        <w:t>(</w:t>
      </w:r>
      <w:r w:rsidRPr="00A00841">
        <w:rPr>
          <w:rFonts w:eastAsia="Times New Roman"/>
          <w:color w:val="0000FF"/>
          <w:kern w:val="0"/>
          <w:sz w:val="24"/>
          <w:lang w:eastAsia="en-US"/>
        </w:rPr>
        <w:t>Cover article</w:t>
      </w:r>
      <w:r w:rsidRPr="00A00841">
        <w:rPr>
          <w:rFonts w:eastAsia="Times New Roman"/>
          <w:iCs/>
          <w:color w:val="0000FF"/>
          <w:kern w:val="0"/>
          <w:sz w:val="24"/>
          <w:lang w:eastAsia="en-US"/>
        </w:rPr>
        <w:t>, highlighted by C&amp;EN)</w:t>
      </w:r>
    </w:p>
    <w:p w:rsidR="003A437A" w:rsidRPr="00A00841" w:rsidRDefault="003A437A" w:rsidP="001E6DA1">
      <w:pPr>
        <w:widowControl/>
        <w:tabs>
          <w:tab w:val="left" w:pos="720"/>
        </w:tabs>
        <w:spacing w:after="40"/>
        <w:rPr>
          <w:rFonts w:eastAsia="Times New Roman"/>
          <w:iCs/>
          <w:color w:val="0000FF"/>
          <w:kern w:val="0"/>
          <w:sz w:val="24"/>
        </w:rPr>
      </w:pPr>
    </w:p>
    <w:p w:rsidR="003A437A" w:rsidRPr="00A00841" w:rsidRDefault="003A437A" w:rsidP="001E6DA1">
      <w:pPr>
        <w:widowControl/>
        <w:tabs>
          <w:tab w:val="left" w:pos="720"/>
        </w:tabs>
        <w:spacing w:after="40"/>
        <w:rPr>
          <w:rFonts w:eastAsia="Times New Roman"/>
          <w:kern w:val="0"/>
          <w:sz w:val="24"/>
        </w:rPr>
      </w:pPr>
      <w:r w:rsidRPr="00A00841">
        <w:rPr>
          <w:rFonts w:eastAsia="Times New Roman"/>
          <w:b/>
          <w:kern w:val="0"/>
          <w:sz w:val="24"/>
        </w:rPr>
        <w:t>18.</w:t>
      </w:r>
      <w:r w:rsidRPr="00A00841">
        <w:rPr>
          <w:rFonts w:eastAsia="Times New Roman"/>
          <w:kern w:val="0"/>
          <w:sz w:val="24"/>
          <w:lang w:eastAsia="en-US"/>
        </w:rPr>
        <w:t xml:space="preserve"> Zhang, S.; Cheng, K.; </w:t>
      </w:r>
      <w:r w:rsidRPr="00A00841">
        <w:rPr>
          <w:rFonts w:eastAsia="Times New Roman"/>
          <w:b/>
          <w:kern w:val="0"/>
          <w:sz w:val="24"/>
          <w:u w:val="single"/>
          <w:lang w:eastAsia="en-US"/>
        </w:rPr>
        <w:t>Wang, X</w:t>
      </w:r>
      <w:r w:rsidRPr="00A00841">
        <w:rPr>
          <w:rFonts w:eastAsia="Times New Roman"/>
          <w:b/>
          <w:kern w:val="0"/>
          <w:sz w:val="24"/>
          <w:lang w:eastAsia="en-US"/>
        </w:rPr>
        <w:t>.</w:t>
      </w:r>
      <w:r w:rsidRPr="00A00841">
        <w:rPr>
          <w:rFonts w:eastAsia="Times New Roman"/>
          <w:kern w:val="0"/>
          <w:sz w:val="24"/>
          <w:lang w:eastAsia="en-US"/>
        </w:rPr>
        <w:t>; Yin, H.</w:t>
      </w:r>
      <w:r w:rsidRPr="00A00841">
        <w:rPr>
          <w:rFonts w:eastAsia="Times New Roman"/>
          <w:kern w:val="0"/>
          <w:sz w:val="24"/>
        </w:rPr>
        <w:t xml:space="preserve"> (</w:t>
      </w:r>
      <w:r w:rsidRPr="00A00841">
        <w:rPr>
          <w:rFonts w:eastAsia="Times New Roman"/>
          <w:b/>
          <w:kern w:val="0"/>
          <w:sz w:val="24"/>
        </w:rPr>
        <w:t>2012</w:t>
      </w:r>
      <w:r w:rsidRPr="00A00841">
        <w:rPr>
          <w:rFonts w:eastAsia="Times New Roman"/>
          <w:kern w:val="0"/>
          <w:sz w:val="24"/>
        </w:rPr>
        <w:t>)</w:t>
      </w:r>
      <w:r w:rsidRPr="00A00841">
        <w:rPr>
          <w:rFonts w:eastAsia="Times New Roman"/>
          <w:kern w:val="0"/>
          <w:sz w:val="24"/>
          <w:lang w:eastAsia="en-US"/>
        </w:rPr>
        <w:t xml:space="preserve"> Selection, synthesis, and antiinflammatory evaluation of the arylidenemalonate derivatives as TLR4 signaling inhibitor, </w:t>
      </w:r>
      <w:r w:rsidRPr="00A00841">
        <w:rPr>
          <w:rFonts w:eastAsia="Times New Roman"/>
          <w:b/>
          <w:i/>
          <w:kern w:val="0"/>
          <w:sz w:val="24"/>
          <w:lang w:eastAsia="en-US"/>
        </w:rPr>
        <w:t>Bioorg. Med. Chem.</w:t>
      </w:r>
      <w:r w:rsidRPr="0082284A">
        <w:rPr>
          <w:rFonts w:hint="eastAsia"/>
          <w:b/>
          <w:kern w:val="0"/>
          <w:sz w:val="24"/>
        </w:rPr>
        <w:t>（</w:t>
      </w:r>
      <w:r>
        <w:rPr>
          <w:b/>
          <w:kern w:val="0"/>
          <w:sz w:val="24"/>
        </w:rPr>
        <w:t>IF=2.</w:t>
      </w:r>
      <w:r w:rsidR="00365E76">
        <w:rPr>
          <w:rFonts w:hint="eastAsia"/>
          <w:b/>
          <w:kern w:val="0"/>
          <w:sz w:val="24"/>
        </w:rPr>
        <w:t>793</w:t>
      </w:r>
      <w:r w:rsidRPr="0082284A">
        <w:rPr>
          <w:rFonts w:hint="eastAsia"/>
          <w:b/>
          <w:kern w:val="0"/>
          <w:sz w:val="24"/>
        </w:rPr>
        <w:t>）</w:t>
      </w:r>
      <w:r w:rsidRPr="00A00841">
        <w:rPr>
          <w:rFonts w:eastAsia="Times New Roman"/>
          <w:kern w:val="0"/>
          <w:sz w:val="24"/>
          <w:lang w:eastAsia="en-US"/>
        </w:rPr>
        <w:t>,</w:t>
      </w:r>
      <w:r w:rsidRPr="00A00841">
        <w:rPr>
          <w:rFonts w:eastAsia="Times New Roman"/>
          <w:b/>
          <w:kern w:val="0"/>
          <w:sz w:val="24"/>
          <w:lang w:eastAsia="en-US"/>
        </w:rPr>
        <w:t> </w:t>
      </w:r>
      <w:r w:rsidRPr="00A00841">
        <w:rPr>
          <w:rFonts w:eastAsia="Times New Roman"/>
          <w:kern w:val="0"/>
          <w:sz w:val="24"/>
          <w:lang w:eastAsia="en-US"/>
        </w:rPr>
        <w:t>20, 6073-6079. (</w:t>
      </w:r>
      <w:r w:rsidRPr="00A00841">
        <w:rPr>
          <w:rFonts w:eastAsia="Times New Roman"/>
          <w:color w:val="0000FF"/>
          <w:kern w:val="0"/>
          <w:sz w:val="24"/>
          <w:lang w:eastAsia="en-US"/>
        </w:rPr>
        <w:t>Cover article</w:t>
      </w:r>
      <w:r w:rsidRPr="00A00841">
        <w:rPr>
          <w:rFonts w:eastAsia="Times New Roman"/>
          <w:kern w:val="0"/>
          <w:sz w:val="24"/>
          <w:lang w:eastAsia="en-US"/>
        </w:rPr>
        <w:t>)</w:t>
      </w:r>
      <w:r w:rsidRPr="00A00841">
        <w:rPr>
          <w:rFonts w:eastAsia="Times New Roman"/>
          <w:kern w:val="0"/>
          <w:sz w:val="24"/>
        </w:rPr>
        <w:t>.</w:t>
      </w:r>
    </w:p>
    <w:p w:rsidR="003A437A" w:rsidRPr="00A00841" w:rsidRDefault="003A437A" w:rsidP="001E6DA1">
      <w:pPr>
        <w:widowControl/>
        <w:tabs>
          <w:tab w:val="left" w:pos="720"/>
        </w:tabs>
        <w:spacing w:after="40"/>
        <w:rPr>
          <w:rFonts w:eastAsia="Times New Roman"/>
          <w:kern w:val="0"/>
          <w:sz w:val="24"/>
        </w:rPr>
      </w:pPr>
    </w:p>
    <w:p w:rsidR="003A437A" w:rsidRPr="00A00841" w:rsidRDefault="003A437A" w:rsidP="001E6DA1">
      <w:pPr>
        <w:widowControl/>
        <w:tabs>
          <w:tab w:val="left" w:pos="720"/>
        </w:tabs>
        <w:spacing w:after="40"/>
        <w:rPr>
          <w:rFonts w:eastAsia="Times New Roman"/>
          <w:iCs/>
          <w:color w:val="0000FF"/>
          <w:kern w:val="0"/>
          <w:sz w:val="24"/>
        </w:rPr>
      </w:pPr>
      <w:r w:rsidRPr="00A00841">
        <w:rPr>
          <w:rFonts w:eastAsia="Times New Roman"/>
          <w:b/>
          <w:kern w:val="0"/>
          <w:sz w:val="24"/>
        </w:rPr>
        <w:lastRenderedPageBreak/>
        <w:t xml:space="preserve">17. </w:t>
      </w:r>
      <w:r w:rsidRPr="00A00841">
        <w:rPr>
          <w:rFonts w:eastAsia="Times New Roman"/>
          <w:kern w:val="0"/>
          <w:sz w:val="24"/>
        </w:rPr>
        <w:t xml:space="preserve">Hutchinson, M. R.; Northcutt, A. L.; Hiranita, T.; </w:t>
      </w:r>
      <w:r w:rsidRPr="00A00841">
        <w:rPr>
          <w:rFonts w:eastAsia="Times New Roman"/>
          <w:b/>
          <w:kern w:val="0"/>
          <w:sz w:val="24"/>
          <w:u w:val="single"/>
        </w:rPr>
        <w:t>Wang, X.</w:t>
      </w:r>
      <w:r w:rsidRPr="00A00841">
        <w:rPr>
          <w:rFonts w:eastAsia="Times New Roman"/>
          <w:kern w:val="0"/>
          <w:sz w:val="24"/>
        </w:rPr>
        <w:t>; Lewis, S.; Kopajtic, T. A.; Loram, L.; Sfregola, C.; Galer, E.; Miles, N. E.; Bland, S. T.; Amat,  J.; Rozeske, R. R.; Maslanik, T.; Chapman, T.; Strand, K.; Fleshner, M.; Bachtell, R. K.; Yin, H. J.; Katz, L.; Rice, K. C.; Maier, S. F.; Watkins, L. R.  (</w:t>
      </w:r>
      <w:r w:rsidRPr="00A00841">
        <w:rPr>
          <w:rFonts w:eastAsia="Times New Roman"/>
          <w:b/>
          <w:kern w:val="0"/>
          <w:sz w:val="24"/>
        </w:rPr>
        <w:t>2012</w:t>
      </w:r>
      <w:r w:rsidRPr="00A00841">
        <w:rPr>
          <w:rFonts w:eastAsia="Times New Roman"/>
          <w:kern w:val="0"/>
          <w:sz w:val="24"/>
        </w:rPr>
        <w:t>)</w:t>
      </w:r>
      <w:r w:rsidR="00660C12">
        <w:rPr>
          <w:rFonts w:eastAsiaTheme="minorEastAsia" w:hint="eastAsia"/>
          <w:kern w:val="0"/>
          <w:sz w:val="24"/>
        </w:rPr>
        <w:t xml:space="preserve"> </w:t>
      </w:r>
      <w:r w:rsidRPr="00A00841">
        <w:rPr>
          <w:rFonts w:eastAsia="Times New Roman"/>
          <w:kern w:val="0"/>
          <w:sz w:val="24"/>
        </w:rPr>
        <w:t xml:space="preserve">Opioid activation of Toll-Like receptor 4 contributes to drug reinforcement, </w:t>
      </w:r>
      <w:r w:rsidRPr="00A00841">
        <w:rPr>
          <w:rFonts w:eastAsia="Times New Roman"/>
          <w:b/>
          <w:i/>
          <w:kern w:val="0"/>
          <w:sz w:val="24"/>
        </w:rPr>
        <w:t>J. Neurosci.</w:t>
      </w:r>
      <w:r w:rsidRPr="0082284A">
        <w:rPr>
          <w:rFonts w:hint="eastAsia"/>
          <w:b/>
          <w:kern w:val="0"/>
          <w:sz w:val="24"/>
        </w:rPr>
        <w:t>（</w:t>
      </w:r>
      <w:r>
        <w:rPr>
          <w:b/>
          <w:kern w:val="0"/>
          <w:sz w:val="24"/>
        </w:rPr>
        <w:t>IF=6.</w:t>
      </w:r>
      <w:r w:rsidR="00365E76">
        <w:rPr>
          <w:rFonts w:hint="eastAsia"/>
          <w:b/>
          <w:kern w:val="0"/>
          <w:sz w:val="24"/>
        </w:rPr>
        <w:t>344</w:t>
      </w:r>
      <w:r w:rsidRPr="0082284A">
        <w:rPr>
          <w:rFonts w:hint="eastAsia"/>
          <w:b/>
          <w:kern w:val="0"/>
          <w:sz w:val="24"/>
        </w:rPr>
        <w:t>）</w:t>
      </w:r>
      <w:r w:rsidRPr="00A00841">
        <w:rPr>
          <w:rFonts w:eastAsia="Times New Roman"/>
          <w:kern w:val="0"/>
          <w:sz w:val="24"/>
          <w:lang w:eastAsia="en-US"/>
        </w:rPr>
        <w:t>,</w:t>
      </w:r>
      <w:r w:rsidRPr="00A00841">
        <w:rPr>
          <w:rFonts w:eastAsia="Times New Roman"/>
          <w:b/>
          <w:kern w:val="0"/>
          <w:sz w:val="24"/>
          <w:lang w:eastAsia="en-US"/>
        </w:rPr>
        <w:t> </w:t>
      </w:r>
      <w:r w:rsidRPr="00A00841">
        <w:rPr>
          <w:rFonts w:eastAsia="Times New Roman"/>
          <w:kern w:val="0"/>
          <w:sz w:val="24"/>
        </w:rPr>
        <w:t>32</w:t>
      </w:r>
      <w:r>
        <w:rPr>
          <w:rFonts w:eastAsia="Times New Roman"/>
          <w:kern w:val="0"/>
          <w:sz w:val="24"/>
        </w:rPr>
        <w:t xml:space="preserve">, </w:t>
      </w:r>
      <w:r w:rsidRPr="00A00841">
        <w:rPr>
          <w:rFonts w:eastAsia="Times New Roman"/>
          <w:kern w:val="0"/>
          <w:sz w:val="24"/>
        </w:rPr>
        <w:t xml:space="preserve">11187-11200. </w:t>
      </w:r>
      <w:r w:rsidRPr="00A00841">
        <w:rPr>
          <w:rFonts w:eastAsia="Times New Roman"/>
          <w:color w:val="0000FF"/>
          <w:kern w:val="0"/>
          <w:sz w:val="24"/>
        </w:rPr>
        <w:t>(</w:t>
      </w:r>
      <w:r w:rsidRPr="00A00841">
        <w:rPr>
          <w:rFonts w:eastAsia="Times New Roman"/>
          <w:color w:val="0000FF"/>
          <w:spacing w:val="-3"/>
          <w:kern w:val="0"/>
          <w:sz w:val="24"/>
        </w:rPr>
        <w:t>This work has been highlighted by</w:t>
      </w:r>
      <w:r w:rsidRPr="00A00841">
        <w:rPr>
          <w:rFonts w:eastAsia="Times New Roman"/>
          <w:color w:val="0000FF"/>
          <w:kern w:val="0"/>
          <w:sz w:val="24"/>
        </w:rPr>
        <w:t xml:space="preserve"> Washington Post</w:t>
      </w:r>
      <w:r w:rsidRPr="00A00841">
        <w:rPr>
          <w:rFonts w:eastAsia="Times New Roman"/>
          <w:iCs/>
          <w:color w:val="0000FF"/>
          <w:kern w:val="0"/>
          <w:sz w:val="24"/>
        </w:rPr>
        <w:t xml:space="preserve">, </w:t>
      </w:r>
      <w:r w:rsidRPr="00A00841">
        <w:rPr>
          <w:rFonts w:eastAsia="Times New Roman"/>
          <w:color w:val="0000FF"/>
          <w:kern w:val="0"/>
          <w:sz w:val="24"/>
        </w:rPr>
        <w:t>Newscientist</w:t>
      </w:r>
      <w:r w:rsidRPr="00A00841">
        <w:rPr>
          <w:rFonts w:eastAsia="Times New Roman"/>
          <w:iCs/>
          <w:color w:val="0000FF"/>
          <w:kern w:val="0"/>
          <w:sz w:val="24"/>
        </w:rPr>
        <w:t xml:space="preserve">, </w:t>
      </w:r>
      <w:r w:rsidRPr="00A00841">
        <w:rPr>
          <w:rFonts w:eastAsia="Times New Roman"/>
          <w:color w:val="0000FF"/>
          <w:kern w:val="0"/>
          <w:sz w:val="24"/>
        </w:rPr>
        <w:t>Asianscientist</w:t>
      </w:r>
      <w:r w:rsidRPr="00A00841">
        <w:rPr>
          <w:rFonts w:eastAsia="Times New Roman"/>
          <w:iCs/>
          <w:color w:val="0000FF"/>
          <w:kern w:val="0"/>
          <w:sz w:val="24"/>
        </w:rPr>
        <w:t xml:space="preserve"> and several other media)</w:t>
      </w:r>
    </w:p>
    <w:p w:rsidR="003A437A" w:rsidRPr="00A00841" w:rsidRDefault="003A437A" w:rsidP="001E6DA1">
      <w:pPr>
        <w:widowControl/>
        <w:tabs>
          <w:tab w:val="left" w:pos="720"/>
        </w:tabs>
        <w:spacing w:after="40"/>
        <w:rPr>
          <w:rFonts w:eastAsia="Times New Roman"/>
          <w:kern w:val="0"/>
          <w:sz w:val="24"/>
          <w:lang w:eastAsia="en-US"/>
        </w:rPr>
      </w:pPr>
    </w:p>
    <w:p w:rsidR="003A437A" w:rsidRPr="00A00841" w:rsidRDefault="003A437A" w:rsidP="001E6DA1">
      <w:pPr>
        <w:widowControl/>
        <w:tabs>
          <w:tab w:val="left" w:pos="720"/>
        </w:tabs>
        <w:spacing w:after="40"/>
        <w:rPr>
          <w:rFonts w:eastAsia="Times New Roman"/>
          <w:b/>
          <w:iCs/>
          <w:color w:val="0000FF"/>
          <w:kern w:val="0"/>
          <w:sz w:val="24"/>
        </w:rPr>
      </w:pPr>
      <w:r w:rsidRPr="00A00841">
        <w:rPr>
          <w:rFonts w:eastAsia="Times New Roman"/>
          <w:b/>
          <w:kern w:val="0"/>
          <w:sz w:val="24"/>
          <w:lang w:eastAsia="en-US"/>
        </w:rPr>
        <w:t>16.</w:t>
      </w:r>
      <w:r w:rsidRPr="00A00841">
        <w:rPr>
          <w:rFonts w:eastAsia="Times New Roman"/>
          <w:kern w:val="0"/>
          <w:sz w:val="24"/>
          <w:lang w:eastAsia="en-US"/>
        </w:rPr>
        <w:t xml:space="preserve"> Cheng, K.; </w:t>
      </w:r>
      <w:r w:rsidRPr="00A00841">
        <w:rPr>
          <w:rFonts w:eastAsia="Times New Roman"/>
          <w:b/>
          <w:kern w:val="0"/>
          <w:sz w:val="24"/>
          <w:u w:val="single"/>
          <w:lang w:eastAsia="en-US"/>
        </w:rPr>
        <w:t>Wang, X</w:t>
      </w:r>
      <w:r w:rsidRPr="00A00841">
        <w:rPr>
          <w:rFonts w:eastAsia="Times New Roman"/>
          <w:b/>
          <w:kern w:val="0"/>
          <w:sz w:val="24"/>
        </w:rPr>
        <w:t>.</w:t>
      </w:r>
      <w:r w:rsidRPr="00A00841">
        <w:rPr>
          <w:rFonts w:eastAsia="Times New Roman"/>
          <w:kern w:val="0"/>
          <w:sz w:val="24"/>
          <w:lang w:eastAsia="en-US"/>
        </w:rPr>
        <w:t xml:space="preserve">; Yin, H. </w:t>
      </w:r>
      <w:r w:rsidRPr="00A00841">
        <w:rPr>
          <w:rFonts w:eastAsia="Times New Roman"/>
          <w:kern w:val="0"/>
          <w:sz w:val="24"/>
        </w:rPr>
        <w:t>(</w:t>
      </w:r>
      <w:r w:rsidRPr="00A00841">
        <w:rPr>
          <w:rFonts w:eastAsia="Times New Roman"/>
          <w:b/>
          <w:kern w:val="0"/>
          <w:sz w:val="24"/>
        </w:rPr>
        <w:t>2011</w:t>
      </w:r>
      <w:r w:rsidRPr="00A00841">
        <w:rPr>
          <w:rFonts w:eastAsia="Times New Roman"/>
          <w:kern w:val="0"/>
          <w:sz w:val="24"/>
        </w:rPr>
        <w:t>)</w:t>
      </w:r>
      <w:r w:rsidRPr="00A00841">
        <w:rPr>
          <w:rFonts w:eastAsia="Times New Roman"/>
          <w:i/>
          <w:iCs/>
          <w:kern w:val="0"/>
          <w:sz w:val="24"/>
          <w:lang w:eastAsia="en-US"/>
        </w:rPr>
        <w:t> </w:t>
      </w:r>
      <w:r w:rsidRPr="00A00841">
        <w:rPr>
          <w:rFonts w:eastAsia="Times New Roman"/>
          <w:kern w:val="0"/>
          <w:sz w:val="24"/>
          <w:lang w:eastAsia="en-US"/>
        </w:rPr>
        <w:t xml:space="preserve">Small </w:t>
      </w:r>
      <w:r w:rsidRPr="00A00841">
        <w:rPr>
          <w:rFonts w:eastAsia="Times New Roman"/>
          <w:kern w:val="0"/>
          <w:sz w:val="24"/>
        </w:rPr>
        <w:t>m</w:t>
      </w:r>
      <w:r w:rsidRPr="00A00841">
        <w:rPr>
          <w:rFonts w:eastAsia="Times New Roman"/>
          <w:kern w:val="0"/>
          <w:sz w:val="24"/>
          <w:lang w:eastAsia="en-US"/>
        </w:rPr>
        <w:t xml:space="preserve">olecule </w:t>
      </w:r>
      <w:r w:rsidRPr="00A00841">
        <w:rPr>
          <w:rFonts w:eastAsia="Times New Roman"/>
          <w:kern w:val="0"/>
          <w:sz w:val="24"/>
        </w:rPr>
        <w:t>i</w:t>
      </w:r>
      <w:r w:rsidRPr="00A00841">
        <w:rPr>
          <w:rFonts w:eastAsia="Times New Roman"/>
          <w:kern w:val="0"/>
          <w:sz w:val="24"/>
          <w:lang w:eastAsia="en-US"/>
        </w:rPr>
        <w:t xml:space="preserve">nhibitors of the TLR3/dsRNA </w:t>
      </w:r>
      <w:r w:rsidRPr="00A00841">
        <w:rPr>
          <w:rFonts w:eastAsia="Times New Roman"/>
          <w:kern w:val="0"/>
          <w:sz w:val="24"/>
        </w:rPr>
        <w:t>c</w:t>
      </w:r>
      <w:r w:rsidRPr="00A00841">
        <w:rPr>
          <w:rFonts w:eastAsia="Times New Roman"/>
          <w:kern w:val="0"/>
          <w:sz w:val="24"/>
          <w:lang w:eastAsia="en-US"/>
        </w:rPr>
        <w:t>omplex</w:t>
      </w:r>
      <w:r w:rsidRPr="00A00841">
        <w:rPr>
          <w:rFonts w:eastAsia="Times New Roman"/>
          <w:kern w:val="0"/>
          <w:sz w:val="24"/>
        </w:rPr>
        <w:t>,</w:t>
      </w:r>
      <w:r w:rsidRPr="00A00841">
        <w:rPr>
          <w:rFonts w:eastAsia="Times New Roman"/>
          <w:b/>
          <w:i/>
          <w:iCs/>
          <w:kern w:val="0"/>
          <w:sz w:val="24"/>
          <w:lang w:eastAsia="en-US"/>
        </w:rPr>
        <w:t xml:space="preserve"> J. Am. Chem. Soc.</w:t>
      </w:r>
      <w:r w:rsidRPr="0082284A">
        <w:rPr>
          <w:rFonts w:hint="eastAsia"/>
          <w:b/>
          <w:kern w:val="0"/>
          <w:sz w:val="24"/>
        </w:rPr>
        <w:t>（</w:t>
      </w:r>
      <w:r>
        <w:rPr>
          <w:b/>
          <w:kern w:val="0"/>
          <w:sz w:val="24"/>
        </w:rPr>
        <w:t>IF=1</w:t>
      </w:r>
      <w:r w:rsidR="00365E76">
        <w:rPr>
          <w:rFonts w:hint="eastAsia"/>
          <w:b/>
          <w:kern w:val="0"/>
          <w:sz w:val="24"/>
        </w:rPr>
        <w:t>2.113</w:t>
      </w:r>
      <w:r w:rsidRPr="0082284A">
        <w:rPr>
          <w:rFonts w:hint="eastAsia"/>
          <w:b/>
          <w:kern w:val="0"/>
          <w:sz w:val="24"/>
        </w:rPr>
        <w:t>）</w:t>
      </w:r>
      <w:r w:rsidRPr="00A00841">
        <w:rPr>
          <w:rFonts w:eastAsia="Times New Roman"/>
          <w:kern w:val="0"/>
          <w:sz w:val="24"/>
          <w:lang w:eastAsia="en-US"/>
        </w:rPr>
        <w:t>,</w:t>
      </w:r>
      <w:r w:rsidRPr="00A00841">
        <w:rPr>
          <w:rFonts w:eastAsia="Times New Roman"/>
          <w:b/>
          <w:kern w:val="0"/>
          <w:sz w:val="24"/>
          <w:lang w:eastAsia="en-US"/>
        </w:rPr>
        <w:t> </w:t>
      </w:r>
      <w:r w:rsidRPr="00A00841">
        <w:rPr>
          <w:rFonts w:eastAsia="Times New Roman"/>
          <w:iCs/>
          <w:kern w:val="0"/>
          <w:sz w:val="24"/>
          <w:lang w:eastAsia="en-US"/>
        </w:rPr>
        <w:t>133</w:t>
      </w:r>
      <w:r w:rsidRPr="00A00841">
        <w:rPr>
          <w:rFonts w:eastAsia="Times New Roman"/>
          <w:kern w:val="0"/>
          <w:sz w:val="24"/>
          <w:lang w:eastAsia="en-US"/>
        </w:rPr>
        <w:t>, 3764-3767.</w:t>
      </w:r>
    </w:p>
    <w:p w:rsidR="003A437A" w:rsidRPr="00A00841" w:rsidRDefault="003A437A" w:rsidP="001E6DA1">
      <w:pPr>
        <w:widowControl/>
        <w:tabs>
          <w:tab w:val="left" w:pos="720"/>
        </w:tabs>
        <w:spacing w:after="40"/>
        <w:rPr>
          <w:rFonts w:eastAsia="Times New Roman"/>
          <w:b/>
          <w:i/>
          <w:color w:val="0000FF"/>
          <w:kern w:val="0"/>
          <w:sz w:val="24"/>
        </w:rPr>
      </w:pPr>
    </w:p>
    <w:p w:rsidR="003A437A" w:rsidRPr="00A00841" w:rsidRDefault="003A437A" w:rsidP="001E6DA1">
      <w:pPr>
        <w:widowControl/>
        <w:tabs>
          <w:tab w:val="left" w:pos="720"/>
        </w:tabs>
        <w:spacing w:after="40"/>
        <w:rPr>
          <w:rFonts w:eastAsia="Times New Roman"/>
          <w:color w:val="000000"/>
          <w:kern w:val="0"/>
          <w:sz w:val="24"/>
        </w:rPr>
      </w:pPr>
      <w:r w:rsidRPr="00A00841">
        <w:rPr>
          <w:rFonts w:eastAsia="Times New Roman"/>
          <w:b/>
          <w:kern w:val="0"/>
          <w:sz w:val="24"/>
        </w:rPr>
        <w:t>15</w:t>
      </w:r>
      <w:r w:rsidRPr="00A00841">
        <w:rPr>
          <w:rFonts w:eastAsia="Times New Roman"/>
          <w:kern w:val="0"/>
          <w:sz w:val="24"/>
        </w:rPr>
        <w:t xml:space="preserve">. </w:t>
      </w:r>
      <w:r w:rsidRPr="00A00841">
        <w:rPr>
          <w:rFonts w:eastAsia="Times New Roman"/>
          <w:b/>
          <w:kern w:val="0"/>
          <w:sz w:val="24"/>
          <w:u w:val="single"/>
        </w:rPr>
        <w:t>Wang, X.</w:t>
      </w:r>
      <w:r w:rsidRPr="00A00841">
        <w:rPr>
          <w:rFonts w:eastAsia="Times New Roman"/>
          <w:kern w:val="0"/>
          <w:sz w:val="24"/>
        </w:rPr>
        <w:t>; Qu, K.; Xu, B.;  Ren, J.; Qu, X. (</w:t>
      </w:r>
      <w:r w:rsidRPr="00A00841">
        <w:rPr>
          <w:rFonts w:eastAsia="Times New Roman"/>
          <w:b/>
          <w:kern w:val="0"/>
          <w:sz w:val="24"/>
        </w:rPr>
        <w:t>2011</w:t>
      </w:r>
      <w:r w:rsidRPr="00A00841">
        <w:rPr>
          <w:rFonts w:eastAsia="Times New Roman"/>
          <w:kern w:val="0"/>
          <w:sz w:val="24"/>
        </w:rPr>
        <w:t>)</w:t>
      </w:r>
      <w:bookmarkStart w:id="5" w:name="OLE_LINK4"/>
      <w:bookmarkStart w:id="6" w:name="OLE_LINK27"/>
      <w:bookmarkStart w:id="7" w:name="OLE_LINK32"/>
      <w:r w:rsidR="00660C12">
        <w:rPr>
          <w:rFonts w:eastAsiaTheme="minorEastAsia" w:hint="eastAsia"/>
          <w:kern w:val="0"/>
          <w:sz w:val="24"/>
        </w:rPr>
        <w:t xml:space="preserve"> </w:t>
      </w:r>
      <w:r w:rsidRPr="00A00841">
        <w:rPr>
          <w:rFonts w:eastAsia="Times New Roman"/>
          <w:kern w:val="0"/>
          <w:sz w:val="24"/>
          <w:lang w:val="en-GB" w:eastAsia="en-US"/>
        </w:rPr>
        <w:t xml:space="preserve">Microwave </w:t>
      </w:r>
      <w:r w:rsidRPr="00A00841">
        <w:rPr>
          <w:rFonts w:eastAsia="Times New Roman"/>
          <w:kern w:val="0"/>
          <w:sz w:val="24"/>
          <w:lang w:val="en-GB"/>
        </w:rPr>
        <w:t>a</w:t>
      </w:r>
      <w:r w:rsidRPr="00A00841">
        <w:rPr>
          <w:rFonts w:eastAsia="Times New Roman"/>
          <w:kern w:val="0"/>
          <w:sz w:val="24"/>
          <w:lang w:val="en-GB" w:eastAsia="en-US"/>
        </w:rPr>
        <w:t xml:space="preserve">ssisted </w:t>
      </w:r>
      <w:r w:rsidRPr="00A00841">
        <w:rPr>
          <w:rFonts w:eastAsia="Times New Roman"/>
          <w:kern w:val="0"/>
          <w:sz w:val="24"/>
          <w:lang w:val="en-GB"/>
        </w:rPr>
        <w:t>o</w:t>
      </w:r>
      <w:r w:rsidRPr="00A00841">
        <w:rPr>
          <w:rFonts w:eastAsia="Times New Roman"/>
          <w:kern w:val="0"/>
          <w:sz w:val="24"/>
          <w:lang w:val="en-GB" w:eastAsia="en-US"/>
        </w:rPr>
        <w:t xml:space="preserve">ne-step </w:t>
      </w:r>
      <w:r w:rsidRPr="00A00841">
        <w:rPr>
          <w:rFonts w:eastAsia="Times New Roman"/>
          <w:kern w:val="0"/>
          <w:sz w:val="24"/>
          <w:lang w:val="en-GB"/>
        </w:rPr>
        <w:t>g</w:t>
      </w:r>
      <w:r w:rsidRPr="00A00841">
        <w:rPr>
          <w:rFonts w:eastAsia="Times New Roman"/>
          <w:kern w:val="0"/>
          <w:sz w:val="24"/>
          <w:lang w:val="en-GB" w:eastAsia="en-US"/>
        </w:rPr>
        <w:t xml:space="preserve">reen </w:t>
      </w:r>
      <w:r w:rsidRPr="00A00841">
        <w:rPr>
          <w:rFonts w:eastAsia="Times New Roman"/>
          <w:kern w:val="0"/>
          <w:sz w:val="24"/>
          <w:lang w:val="en-GB"/>
        </w:rPr>
        <w:t>s</w:t>
      </w:r>
      <w:r w:rsidRPr="00A00841">
        <w:rPr>
          <w:rFonts w:eastAsia="Times New Roman"/>
          <w:kern w:val="0"/>
          <w:sz w:val="24"/>
          <w:lang w:val="en-GB" w:eastAsia="en-US"/>
        </w:rPr>
        <w:t xml:space="preserve">ynthesis of </w:t>
      </w:r>
      <w:r w:rsidRPr="00A00841">
        <w:rPr>
          <w:rFonts w:eastAsia="Times New Roman"/>
          <w:kern w:val="0"/>
          <w:sz w:val="24"/>
          <w:lang w:val="en-GB"/>
        </w:rPr>
        <w:t>m</w:t>
      </w:r>
      <w:r w:rsidRPr="00A00841">
        <w:rPr>
          <w:rFonts w:eastAsia="Times New Roman"/>
          <w:kern w:val="0"/>
          <w:sz w:val="24"/>
          <w:lang w:val="en-GB" w:eastAsia="en-US"/>
        </w:rPr>
        <w:t>ulticolor</w:t>
      </w:r>
      <w:r w:rsidRPr="00A00841">
        <w:rPr>
          <w:rFonts w:eastAsia="Times New Roman"/>
          <w:kern w:val="0"/>
          <w:sz w:val="24"/>
          <w:lang w:val="en-GB"/>
        </w:rPr>
        <w:t>p</w:t>
      </w:r>
      <w:r w:rsidRPr="00A00841">
        <w:rPr>
          <w:rFonts w:eastAsia="Times New Roman"/>
          <w:kern w:val="0"/>
          <w:sz w:val="24"/>
          <w:lang w:val="en-GB" w:eastAsia="en-US"/>
        </w:rPr>
        <w:t>hotoluminescent</w:t>
      </w:r>
      <w:r w:rsidRPr="00A00841">
        <w:rPr>
          <w:rFonts w:eastAsia="Times New Roman"/>
          <w:kern w:val="0"/>
          <w:sz w:val="24"/>
          <w:lang w:val="en-GB"/>
        </w:rPr>
        <w:t>c</w:t>
      </w:r>
      <w:r w:rsidRPr="00A00841">
        <w:rPr>
          <w:rFonts w:eastAsia="Times New Roman"/>
          <w:kern w:val="0"/>
          <w:sz w:val="24"/>
          <w:lang w:val="en-GB" w:eastAsia="en-US"/>
        </w:rPr>
        <w:t xml:space="preserve">arbon </w:t>
      </w:r>
      <w:r w:rsidRPr="00A00841">
        <w:rPr>
          <w:rFonts w:eastAsia="Times New Roman"/>
          <w:kern w:val="0"/>
          <w:sz w:val="24"/>
          <w:lang w:val="en-GB"/>
        </w:rPr>
        <w:t>d</w:t>
      </w:r>
      <w:r w:rsidRPr="00A00841">
        <w:rPr>
          <w:rFonts w:eastAsia="Times New Roman"/>
          <w:kern w:val="0"/>
          <w:sz w:val="24"/>
          <w:lang w:val="en-GB" w:eastAsia="en-US"/>
        </w:rPr>
        <w:t xml:space="preserve">ots </w:t>
      </w:r>
      <w:r w:rsidRPr="00A00841">
        <w:rPr>
          <w:rFonts w:eastAsia="Times New Roman"/>
          <w:kern w:val="0"/>
          <w:sz w:val="24"/>
          <w:lang w:val="en-GB"/>
        </w:rPr>
        <w:t>w</w:t>
      </w:r>
      <w:r w:rsidRPr="00A00841">
        <w:rPr>
          <w:rFonts w:eastAsia="Times New Roman"/>
          <w:kern w:val="0"/>
          <w:sz w:val="24"/>
          <w:lang w:val="en-GB" w:eastAsia="en-US"/>
        </w:rPr>
        <w:t xml:space="preserve">ithout </w:t>
      </w:r>
      <w:r w:rsidRPr="00A00841">
        <w:rPr>
          <w:rFonts w:eastAsia="Times New Roman"/>
          <w:kern w:val="0"/>
          <w:sz w:val="24"/>
          <w:lang w:val="en-GB"/>
        </w:rPr>
        <w:t>s</w:t>
      </w:r>
      <w:r w:rsidRPr="00A00841">
        <w:rPr>
          <w:rFonts w:eastAsia="Times New Roman"/>
          <w:kern w:val="0"/>
          <w:sz w:val="24"/>
          <w:lang w:val="en-GB" w:eastAsia="en-US"/>
        </w:rPr>
        <w:t xml:space="preserve">urface </w:t>
      </w:r>
      <w:r w:rsidRPr="00A00841">
        <w:rPr>
          <w:rFonts w:eastAsia="Times New Roman"/>
          <w:kern w:val="0"/>
          <w:sz w:val="24"/>
          <w:lang w:val="en-GB"/>
        </w:rPr>
        <w:t>p</w:t>
      </w:r>
      <w:r w:rsidRPr="00A00841">
        <w:rPr>
          <w:rFonts w:eastAsia="Times New Roman"/>
          <w:kern w:val="0"/>
          <w:sz w:val="24"/>
          <w:lang w:val="en-GB" w:eastAsia="en-US"/>
        </w:rPr>
        <w:t xml:space="preserve">assivation </w:t>
      </w:r>
      <w:r w:rsidRPr="00A00841">
        <w:rPr>
          <w:rFonts w:eastAsia="Times New Roman"/>
          <w:kern w:val="0"/>
          <w:sz w:val="24"/>
          <w:lang w:val="en-GB"/>
        </w:rPr>
        <w:t>r</w:t>
      </w:r>
      <w:r w:rsidRPr="00A00841">
        <w:rPr>
          <w:rFonts w:eastAsia="Times New Roman"/>
          <w:kern w:val="0"/>
          <w:sz w:val="24"/>
          <w:lang w:val="en-GB" w:eastAsia="en-US"/>
        </w:rPr>
        <w:t>eagents</w:t>
      </w:r>
      <w:bookmarkEnd w:id="5"/>
      <w:bookmarkEnd w:id="6"/>
      <w:bookmarkEnd w:id="7"/>
      <w:r w:rsidRPr="00A00841">
        <w:rPr>
          <w:rFonts w:eastAsia="Times New Roman"/>
          <w:kern w:val="0"/>
          <w:sz w:val="24"/>
          <w:lang w:val="en-GB"/>
        </w:rPr>
        <w:t>,</w:t>
      </w:r>
      <w:bookmarkStart w:id="8" w:name="OLE_LINK48"/>
      <w:r w:rsidR="00B36312">
        <w:rPr>
          <w:rFonts w:eastAsiaTheme="minorEastAsia" w:hint="eastAsia"/>
          <w:kern w:val="0"/>
          <w:sz w:val="24"/>
          <w:lang w:val="en-GB"/>
        </w:rPr>
        <w:t xml:space="preserve"> </w:t>
      </w:r>
      <w:r w:rsidRPr="00A00841">
        <w:rPr>
          <w:rFonts w:eastAsia="Times New Roman"/>
          <w:b/>
          <w:i/>
          <w:kern w:val="0"/>
          <w:sz w:val="24"/>
          <w:lang w:val="en-GB"/>
        </w:rPr>
        <w:t>J. Mater. Chem.</w:t>
      </w:r>
      <w:r w:rsidRPr="0082284A">
        <w:rPr>
          <w:rFonts w:hint="eastAsia"/>
          <w:b/>
          <w:kern w:val="0"/>
          <w:sz w:val="24"/>
        </w:rPr>
        <w:t>（</w:t>
      </w:r>
      <w:r>
        <w:rPr>
          <w:b/>
          <w:kern w:val="0"/>
          <w:sz w:val="24"/>
        </w:rPr>
        <w:t>IF=6.6</w:t>
      </w:r>
      <w:r w:rsidR="00365E76">
        <w:rPr>
          <w:rFonts w:hint="eastAsia"/>
          <w:b/>
          <w:kern w:val="0"/>
          <w:sz w:val="24"/>
        </w:rPr>
        <w:t>26</w:t>
      </w:r>
      <w:r w:rsidRPr="0082284A">
        <w:rPr>
          <w:rFonts w:hint="eastAsia"/>
          <w:b/>
          <w:kern w:val="0"/>
          <w:sz w:val="24"/>
        </w:rPr>
        <w:t>）</w:t>
      </w:r>
      <w:r w:rsidRPr="00A00841">
        <w:rPr>
          <w:rFonts w:eastAsia="Times New Roman"/>
          <w:kern w:val="0"/>
          <w:sz w:val="24"/>
          <w:lang w:eastAsia="en-US"/>
        </w:rPr>
        <w:t>,</w:t>
      </w:r>
      <w:r w:rsidRPr="00A00841">
        <w:rPr>
          <w:rFonts w:eastAsia="Times New Roman"/>
          <w:b/>
          <w:kern w:val="0"/>
          <w:sz w:val="24"/>
          <w:lang w:eastAsia="en-US"/>
        </w:rPr>
        <w:t> </w:t>
      </w:r>
      <w:r w:rsidRPr="00A00841">
        <w:rPr>
          <w:rFonts w:eastAsia="Times New Roman"/>
          <w:kern w:val="0"/>
          <w:sz w:val="24"/>
          <w:lang w:val="en-GB"/>
        </w:rPr>
        <w:t>21</w:t>
      </w:r>
      <w:r w:rsidRPr="00A00841">
        <w:rPr>
          <w:rFonts w:eastAsia="Times New Roman"/>
          <w:color w:val="000000"/>
          <w:kern w:val="0"/>
          <w:sz w:val="24"/>
        </w:rPr>
        <w:t>, 2445-2450.</w:t>
      </w:r>
      <w:bookmarkEnd w:id="8"/>
    </w:p>
    <w:p w:rsidR="003A437A" w:rsidRPr="00A00841" w:rsidRDefault="003A437A" w:rsidP="001E6DA1">
      <w:pPr>
        <w:widowControl/>
        <w:tabs>
          <w:tab w:val="left" w:pos="720"/>
        </w:tabs>
        <w:spacing w:after="40"/>
        <w:rPr>
          <w:rFonts w:eastAsia="Times New Roman"/>
          <w:kern w:val="0"/>
          <w:sz w:val="24"/>
        </w:rPr>
      </w:pPr>
    </w:p>
    <w:p w:rsidR="003A437A" w:rsidRPr="00A00841" w:rsidRDefault="003A437A" w:rsidP="001E6DA1">
      <w:pPr>
        <w:widowControl/>
        <w:tabs>
          <w:tab w:val="left" w:pos="720"/>
        </w:tabs>
        <w:spacing w:after="40"/>
        <w:rPr>
          <w:rFonts w:eastAsia="Times New Roman"/>
          <w:kern w:val="0"/>
          <w:sz w:val="24"/>
        </w:rPr>
      </w:pPr>
      <w:r w:rsidRPr="00A00841">
        <w:rPr>
          <w:rFonts w:eastAsia="Times New Roman"/>
          <w:b/>
          <w:kern w:val="0"/>
          <w:sz w:val="24"/>
          <w:lang w:val="en-GB"/>
        </w:rPr>
        <w:t>14</w:t>
      </w:r>
      <w:r w:rsidRPr="00A00841">
        <w:rPr>
          <w:rFonts w:eastAsia="Times New Roman"/>
          <w:kern w:val="0"/>
          <w:sz w:val="24"/>
          <w:lang w:val="en-GB"/>
        </w:rPr>
        <w:t>.</w:t>
      </w:r>
      <w:r w:rsidRPr="00A00841">
        <w:rPr>
          <w:rFonts w:eastAsia="Times New Roman"/>
          <w:b/>
          <w:kern w:val="0"/>
          <w:sz w:val="24"/>
          <w:u w:val="single"/>
        </w:rPr>
        <w:t>Wang, X.</w:t>
      </w:r>
      <w:r w:rsidRPr="00A00841">
        <w:rPr>
          <w:rFonts w:eastAsia="Times New Roman"/>
          <w:kern w:val="0"/>
          <w:sz w:val="24"/>
        </w:rPr>
        <w:t>; Qu, K.; Xu, B.; Ren, J.; Qu, X. (</w:t>
      </w:r>
      <w:r w:rsidRPr="00A00841">
        <w:rPr>
          <w:rFonts w:eastAsia="Times New Roman"/>
          <w:b/>
          <w:kern w:val="0"/>
          <w:sz w:val="24"/>
        </w:rPr>
        <w:t>2011</w:t>
      </w:r>
      <w:r w:rsidRPr="00A00841">
        <w:rPr>
          <w:rFonts w:eastAsia="Times New Roman"/>
          <w:kern w:val="0"/>
          <w:sz w:val="24"/>
        </w:rPr>
        <w:t>)</w:t>
      </w:r>
      <w:r w:rsidR="00660C12">
        <w:rPr>
          <w:rFonts w:eastAsiaTheme="minorEastAsia" w:hint="eastAsia"/>
          <w:kern w:val="0"/>
          <w:sz w:val="24"/>
        </w:rPr>
        <w:t xml:space="preserve"> </w:t>
      </w:r>
      <w:r w:rsidRPr="00A00841">
        <w:rPr>
          <w:rFonts w:eastAsia="Times New Roman"/>
          <w:kern w:val="0"/>
          <w:sz w:val="24"/>
          <w:lang w:eastAsia="en-US"/>
        </w:rPr>
        <w:t xml:space="preserve">Multicolor </w:t>
      </w:r>
      <w:r w:rsidRPr="00A00841">
        <w:rPr>
          <w:rFonts w:eastAsia="Times New Roman"/>
          <w:kern w:val="0"/>
          <w:sz w:val="24"/>
        </w:rPr>
        <w:t>l</w:t>
      </w:r>
      <w:r w:rsidRPr="00A00841">
        <w:rPr>
          <w:rFonts w:eastAsia="Times New Roman"/>
          <w:kern w:val="0"/>
          <w:sz w:val="24"/>
          <w:lang w:eastAsia="en-US"/>
        </w:rPr>
        <w:t xml:space="preserve">uminescent </w:t>
      </w:r>
      <w:r w:rsidRPr="00A00841">
        <w:rPr>
          <w:rFonts w:eastAsia="Times New Roman"/>
          <w:kern w:val="0"/>
          <w:sz w:val="24"/>
        </w:rPr>
        <w:t>c</w:t>
      </w:r>
      <w:r w:rsidRPr="00A00841">
        <w:rPr>
          <w:rFonts w:eastAsia="Times New Roman"/>
          <w:kern w:val="0"/>
          <w:sz w:val="24"/>
          <w:lang w:eastAsia="en-US"/>
        </w:rPr>
        <w:t xml:space="preserve">arbon </w:t>
      </w:r>
      <w:r w:rsidRPr="00A00841">
        <w:rPr>
          <w:rFonts w:eastAsia="Times New Roman"/>
          <w:kern w:val="0"/>
          <w:sz w:val="24"/>
        </w:rPr>
        <w:t>n</w:t>
      </w:r>
      <w:r w:rsidRPr="00A00841">
        <w:rPr>
          <w:rFonts w:eastAsia="Times New Roman"/>
          <w:kern w:val="0"/>
          <w:sz w:val="24"/>
          <w:lang w:eastAsia="en-US"/>
        </w:rPr>
        <w:t>ano</w:t>
      </w:r>
      <w:r w:rsidRPr="00A00841">
        <w:rPr>
          <w:rFonts w:eastAsia="Times New Roman"/>
          <w:kern w:val="0"/>
          <w:sz w:val="24"/>
        </w:rPr>
        <w:t>particles</w:t>
      </w:r>
      <w:r w:rsidRPr="00A00841">
        <w:rPr>
          <w:rFonts w:eastAsia="Times New Roman"/>
          <w:kern w:val="0"/>
          <w:sz w:val="24"/>
          <w:lang w:eastAsia="en-US"/>
        </w:rPr>
        <w:t xml:space="preserve">: </w:t>
      </w:r>
      <w:r w:rsidRPr="00A00841">
        <w:rPr>
          <w:rFonts w:eastAsia="Times New Roman"/>
          <w:kern w:val="0"/>
          <w:sz w:val="24"/>
        </w:rPr>
        <w:t>s</w:t>
      </w:r>
      <w:r w:rsidRPr="00A00841">
        <w:rPr>
          <w:rFonts w:eastAsia="Times New Roman"/>
          <w:kern w:val="0"/>
          <w:sz w:val="24"/>
          <w:lang w:eastAsia="en-US"/>
        </w:rPr>
        <w:t xml:space="preserve">ynthesis, </w:t>
      </w:r>
      <w:r w:rsidRPr="00A00841">
        <w:rPr>
          <w:rFonts w:eastAsia="Times New Roman"/>
          <w:kern w:val="0"/>
          <w:sz w:val="24"/>
        </w:rPr>
        <w:t>s</w:t>
      </w:r>
      <w:r w:rsidRPr="00A00841">
        <w:rPr>
          <w:rFonts w:eastAsia="Times New Roman"/>
          <w:kern w:val="0"/>
          <w:sz w:val="24"/>
          <w:lang w:eastAsia="en-US"/>
        </w:rPr>
        <w:t xml:space="preserve">upramolecular </w:t>
      </w:r>
      <w:r w:rsidRPr="00A00841">
        <w:rPr>
          <w:rFonts w:eastAsia="Times New Roman"/>
          <w:kern w:val="0"/>
          <w:sz w:val="24"/>
        </w:rPr>
        <w:t>a</w:t>
      </w:r>
      <w:r w:rsidRPr="00A00841">
        <w:rPr>
          <w:rFonts w:eastAsia="Times New Roman"/>
          <w:kern w:val="0"/>
          <w:sz w:val="24"/>
          <w:lang w:eastAsia="en-US"/>
        </w:rPr>
        <w:t xml:space="preserve">ssembly </w:t>
      </w:r>
      <w:r w:rsidRPr="00A00841">
        <w:rPr>
          <w:rFonts w:eastAsia="Times New Roman"/>
          <w:kern w:val="0"/>
          <w:sz w:val="24"/>
        </w:rPr>
        <w:t>w</w:t>
      </w:r>
      <w:r w:rsidRPr="00A00841">
        <w:rPr>
          <w:rFonts w:eastAsia="Times New Roman"/>
          <w:kern w:val="0"/>
          <w:sz w:val="24"/>
          <w:lang w:eastAsia="en-US"/>
        </w:rPr>
        <w:t xml:space="preserve">ith </w:t>
      </w:r>
      <w:r w:rsidRPr="00A00841">
        <w:rPr>
          <w:rFonts w:eastAsia="Times New Roman"/>
          <w:kern w:val="0"/>
          <w:sz w:val="24"/>
        </w:rPr>
        <w:t>p</w:t>
      </w:r>
      <w:r w:rsidRPr="00A00841">
        <w:rPr>
          <w:rFonts w:eastAsia="Times New Roman"/>
          <w:kern w:val="0"/>
          <w:sz w:val="24"/>
          <w:lang w:eastAsia="en-US"/>
        </w:rPr>
        <w:t xml:space="preserve">orphyrin, </w:t>
      </w:r>
      <w:r w:rsidRPr="00A00841">
        <w:rPr>
          <w:rFonts w:eastAsia="Times New Roman"/>
          <w:kern w:val="0"/>
          <w:sz w:val="24"/>
        </w:rPr>
        <w:t>i</w:t>
      </w:r>
      <w:r w:rsidRPr="00A00841">
        <w:rPr>
          <w:rFonts w:eastAsia="Times New Roman"/>
          <w:kern w:val="0"/>
          <w:sz w:val="24"/>
          <w:lang w:eastAsia="en-US"/>
        </w:rPr>
        <w:t xml:space="preserve">ntrinsic </w:t>
      </w:r>
      <w:r w:rsidRPr="00A00841">
        <w:rPr>
          <w:rFonts w:eastAsia="Times New Roman"/>
          <w:kern w:val="0"/>
          <w:sz w:val="24"/>
        </w:rPr>
        <w:t>p</w:t>
      </w:r>
      <w:r w:rsidRPr="00A00841">
        <w:rPr>
          <w:rFonts w:eastAsia="Times New Roman"/>
          <w:kern w:val="0"/>
          <w:sz w:val="24"/>
          <w:lang w:eastAsia="en-US"/>
        </w:rPr>
        <w:t xml:space="preserve">eroxidase-like </w:t>
      </w:r>
      <w:r w:rsidRPr="00A00841">
        <w:rPr>
          <w:rFonts w:eastAsia="Times New Roman"/>
          <w:kern w:val="0"/>
          <w:sz w:val="24"/>
        </w:rPr>
        <w:t>c</w:t>
      </w:r>
      <w:r w:rsidRPr="00A00841">
        <w:rPr>
          <w:rFonts w:eastAsia="Times New Roman"/>
          <w:kern w:val="0"/>
          <w:sz w:val="24"/>
          <w:lang w:eastAsia="en-US"/>
        </w:rPr>
        <w:t xml:space="preserve">atalytic </w:t>
      </w:r>
      <w:r w:rsidRPr="00A00841">
        <w:rPr>
          <w:rFonts w:eastAsia="Times New Roman"/>
          <w:kern w:val="0"/>
          <w:sz w:val="24"/>
        </w:rPr>
        <w:t>a</w:t>
      </w:r>
      <w:r w:rsidRPr="00A00841">
        <w:rPr>
          <w:rFonts w:eastAsia="Times New Roman"/>
          <w:kern w:val="0"/>
          <w:sz w:val="24"/>
          <w:lang w:eastAsia="en-US"/>
        </w:rPr>
        <w:t xml:space="preserve">ctivity and </w:t>
      </w:r>
      <w:r w:rsidRPr="00A00841">
        <w:rPr>
          <w:rFonts w:eastAsia="Times New Roman"/>
          <w:kern w:val="0"/>
          <w:sz w:val="24"/>
        </w:rPr>
        <w:t>a</w:t>
      </w:r>
      <w:r w:rsidRPr="00A00841">
        <w:rPr>
          <w:rFonts w:eastAsia="Times New Roman"/>
          <w:kern w:val="0"/>
          <w:sz w:val="24"/>
          <w:lang w:eastAsia="en-US"/>
        </w:rPr>
        <w:t>pplication</w:t>
      </w:r>
      <w:r w:rsidRPr="00A00841">
        <w:rPr>
          <w:rFonts w:eastAsia="Times New Roman"/>
          <w:kern w:val="0"/>
          <w:sz w:val="24"/>
        </w:rPr>
        <w:t>,</w:t>
      </w:r>
      <w:r w:rsidR="00B36312">
        <w:rPr>
          <w:rFonts w:eastAsiaTheme="minorEastAsia" w:hint="eastAsia"/>
          <w:kern w:val="0"/>
          <w:sz w:val="24"/>
        </w:rPr>
        <w:t xml:space="preserve"> </w:t>
      </w:r>
      <w:r w:rsidRPr="00A00841">
        <w:rPr>
          <w:rFonts w:eastAsia="Times New Roman"/>
          <w:b/>
          <w:i/>
          <w:kern w:val="0"/>
          <w:sz w:val="24"/>
          <w:lang w:val="en-GB"/>
        </w:rPr>
        <w:t>Nano Res.</w:t>
      </w:r>
      <w:r w:rsidRPr="0082284A">
        <w:rPr>
          <w:rFonts w:hint="eastAsia"/>
          <w:b/>
          <w:kern w:val="0"/>
          <w:sz w:val="24"/>
        </w:rPr>
        <w:t>（</w:t>
      </w:r>
      <w:r>
        <w:rPr>
          <w:b/>
          <w:kern w:val="0"/>
          <w:sz w:val="24"/>
        </w:rPr>
        <w:t>IF=</w:t>
      </w:r>
      <w:r w:rsidR="00365E76">
        <w:rPr>
          <w:rFonts w:hint="eastAsia"/>
          <w:b/>
          <w:kern w:val="0"/>
          <w:sz w:val="24"/>
        </w:rPr>
        <w:t>7.010</w:t>
      </w:r>
      <w:r w:rsidRPr="0082284A">
        <w:rPr>
          <w:rFonts w:hint="eastAsia"/>
          <w:b/>
          <w:kern w:val="0"/>
          <w:sz w:val="24"/>
        </w:rPr>
        <w:t>）</w:t>
      </w:r>
      <w:r w:rsidRPr="00A00841">
        <w:rPr>
          <w:rFonts w:eastAsia="Times New Roman"/>
          <w:kern w:val="0"/>
          <w:sz w:val="24"/>
          <w:lang w:eastAsia="en-US"/>
        </w:rPr>
        <w:t>,</w:t>
      </w:r>
      <w:r w:rsidRPr="00A00841">
        <w:rPr>
          <w:rFonts w:eastAsia="Times New Roman"/>
          <w:b/>
          <w:kern w:val="0"/>
          <w:sz w:val="24"/>
          <w:lang w:eastAsia="en-US"/>
        </w:rPr>
        <w:t> </w:t>
      </w:r>
      <w:r w:rsidRPr="00A00841">
        <w:rPr>
          <w:rFonts w:eastAsia="Times New Roman"/>
          <w:kern w:val="0"/>
          <w:sz w:val="24"/>
          <w:lang w:val="en-GB"/>
        </w:rPr>
        <w:t xml:space="preserve">4, 908-920. </w:t>
      </w:r>
      <w:r w:rsidRPr="00A00841">
        <w:rPr>
          <w:rFonts w:eastAsia="Times New Roman"/>
          <w:b/>
          <w:kern w:val="0"/>
          <w:sz w:val="24"/>
          <w:lang w:val="en-GB"/>
        </w:rPr>
        <w:t>(</w:t>
      </w:r>
      <w:r w:rsidRPr="00A00841">
        <w:rPr>
          <w:rFonts w:eastAsia="Times New Roman"/>
          <w:color w:val="0000FF"/>
          <w:kern w:val="0"/>
          <w:sz w:val="24"/>
          <w:lang w:val="en-GB"/>
        </w:rPr>
        <w:t>This research has been featured by</w:t>
      </w:r>
      <w:r w:rsidRPr="00A00841">
        <w:rPr>
          <w:rFonts w:eastAsia="Times New Roman"/>
          <w:b/>
          <w:i/>
          <w:iCs/>
          <w:color w:val="0000FF"/>
          <w:kern w:val="0"/>
          <w:sz w:val="24"/>
          <w:shd w:val="clear" w:color="auto" w:fill="FFFFFF"/>
          <w:lang w:eastAsia="en-US"/>
        </w:rPr>
        <w:t>Life Science Weekly</w:t>
      </w:r>
      <w:r w:rsidRPr="00A00841">
        <w:rPr>
          <w:rFonts w:eastAsia="Times New Roman"/>
          <w:kern w:val="0"/>
          <w:sz w:val="24"/>
        </w:rPr>
        <w:t>)</w:t>
      </w:r>
    </w:p>
    <w:p w:rsidR="003A437A" w:rsidRPr="00A00841" w:rsidRDefault="003A437A" w:rsidP="001E6DA1">
      <w:pPr>
        <w:widowControl/>
        <w:tabs>
          <w:tab w:val="left" w:pos="720"/>
        </w:tabs>
        <w:spacing w:after="40"/>
        <w:rPr>
          <w:rFonts w:eastAsia="Times New Roman"/>
          <w:kern w:val="0"/>
          <w:sz w:val="24"/>
          <w:lang w:val="en-GB"/>
        </w:rPr>
      </w:pPr>
    </w:p>
    <w:p w:rsidR="003A437A" w:rsidRPr="001E6DA1" w:rsidRDefault="003A437A" w:rsidP="001E6DA1">
      <w:pPr>
        <w:widowControl/>
        <w:tabs>
          <w:tab w:val="left" w:pos="720"/>
        </w:tabs>
        <w:spacing w:after="40"/>
        <w:rPr>
          <w:rFonts w:eastAsia="Times New Roman"/>
          <w:kern w:val="0"/>
          <w:sz w:val="24"/>
          <w:lang w:val="en-GB"/>
        </w:rPr>
      </w:pPr>
      <w:r w:rsidRPr="001E6DA1">
        <w:rPr>
          <w:rFonts w:eastAsia="Times New Roman"/>
          <w:b/>
          <w:kern w:val="0"/>
          <w:sz w:val="24"/>
        </w:rPr>
        <w:t xml:space="preserve">13. </w:t>
      </w:r>
      <w:r w:rsidRPr="001E6DA1">
        <w:rPr>
          <w:rFonts w:eastAsia="Times New Roman"/>
          <w:b/>
          <w:kern w:val="0"/>
          <w:sz w:val="24"/>
          <w:u w:val="single"/>
          <w:lang w:eastAsia="en-US"/>
        </w:rPr>
        <w:t>Wang, X.</w:t>
      </w:r>
      <w:r w:rsidRPr="001E6DA1">
        <w:rPr>
          <w:rFonts w:eastAsia="Times New Roman"/>
          <w:b/>
          <w:kern w:val="0"/>
          <w:sz w:val="24"/>
        </w:rPr>
        <w:t xml:space="preserve">; </w:t>
      </w:r>
      <w:r w:rsidRPr="001E6DA1">
        <w:rPr>
          <w:rFonts w:eastAsia="Times New Roman"/>
          <w:kern w:val="0"/>
          <w:sz w:val="24"/>
        </w:rPr>
        <w:t xml:space="preserve">Ren, J.; </w:t>
      </w:r>
      <w:r w:rsidRPr="001E6DA1">
        <w:rPr>
          <w:rFonts w:eastAsia="Times New Roman"/>
          <w:iCs/>
          <w:kern w:val="0"/>
          <w:sz w:val="24"/>
        </w:rPr>
        <w:t xml:space="preserve">Miyoshi, D.; Sugimoto, N.; </w:t>
      </w:r>
      <w:r w:rsidRPr="001E6DA1">
        <w:rPr>
          <w:rFonts w:eastAsia="Times New Roman"/>
          <w:kern w:val="0"/>
          <w:sz w:val="24"/>
        </w:rPr>
        <w:t>Qu, X. (</w:t>
      </w:r>
      <w:r w:rsidRPr="001E6DA1">
        <w:rPr>
          <w:rFonts w:eastAsia="Times New Roman"/>
          <w:b/>
          <w:kern w:val="0"/>
          <w:sz w:val="24"/>
        </w:rPr>
        <w:t>2011</w:t>
      </w:r>
      <w:r w:rsidRPr="001E6DA1">
        <w:rPr>
          <w:rFonts w:eastAsia="Times New Roman"/>
          <w:kern w:val="0"/>
          <w:sz w:val="24"/>
        </w:rPr>
        <w:t>) Label-free colorimetric and quantitative detection of cancer marker protein using noncrosslinking aggregation of Au/Ag nanoparticles induced by target-specific peptide probe,</w:t>
      </w:r>
      <w:r w:rsidRPr="001E6DA1">
        <w:rPr>
          <w:rFonts w:eastAsia="Times New Roman"/>
          <w:b/>
          <w:i/>
          <w:kern w:val="0"/>
          <w:sz w:val="24"/>
          <w:lang w:eastAsia="en-US"/>
        </w:rPr>
        <w:t>Biosens. Bioelectron</w:t>
      </w:r>
      <w:r w:rsidRPr="001E6DA1">
        <w:rPr>
          <w:rFonts w:eastAsia="Times New Roman"/>
          <w:kern w:val="0"/>
          <w:sz w:val="24"/>
          <w:lang w:eastAsia="en-US"/>
        </w:rPr>
        <w:t>.</w:t>
      </w:r>
      <w:r w:rsidRPr="0082284A">
        <w:rPr>
          <w:rFonts w:hint="eastAsia"/>
          <w:b/>
          <w:kern w:val="0"/>
          <w:sz w:val="24"/>
        </w:rPr>
        <w:t>（</w:t>
      </w:r>
      <w:r>
        <w:rPr>
          <w:b/>
          <w:kern w:val="0"/>
          <w:sz w:val="24"/>
        </w:rPr>
        <w:t>IF=6.4</w:t>
      </w:r>
      <w:r w:rsidR="00365E76">
        <w:rPr>
          <w:rFonts w:hint="eastAsia"/>
          <w:b/>
          <w:kern w:val="0"/>
          <w:sz w:val="24"/>
        </w:rPr>
        <w:t>09</w:t>
      </w:r>
      <w:r w:rsidRPr="0082284A">
        <w:rPr>
          <w:rFonts w:hint="eastAsia"/>
          <w:b/>
          <w:kern w:val="0"/>
          <w:sz w:val="24"/>
        </w:rPr>
        <w:t>）</w:t>
      </w:r>
      <w:r w:rsidRPr="001E6DA1">
        <w:rPr>
          <w:rFonts w:eastAsia="Times New Roman"/>
          <w:kern w:val="0"/>
          <w:sz w:val="24"/>
          <w:lang w:eastAsia="en-US"/>
        </w:rPr>
        <w:t>,</w:t>
      </w:r>
      <w:r w:rsidRPr="001E6DA1">
        <w:rPr>
          <w:rFonts w:eastAsia="Times New Roman"/>
          <w:b/>
          <w:kern w:val="0"/>
          <w:sz w:val="24"/>
          <w:lang w:eastAsia="en-US"/>
        </w:rPr>
        <w:t> </w:t>
      </w:r>
      <w:r w:rsidRPr="001E6DA1">
        <w:rPr>
          <w:rFonts w:eastAsia="Times New Roman"/>
          <w:kern w:val="0"/>
          <w:sz w:val="24"/>
        </w:rPr>
        <w:t>26, 4804-</w:t>
      </w:r>
      <w:r w:rsidRPr="001E6DA1">
        <w:rPr>
          <w:rFonts w:eastAsia="Times New Roman"/>
          <w:kern w:val="0"/>
          <w:sz w:val="24"/>
          <w:lang w:val="en-GB"/>
        </w:rPr>
        <w:t>4809.</w:t>
      </w:r>
    </w:p>
    <w:p w:rsidR="003A437A" w:rsidRPr="001E6DA1" w:rsidRDefault="003A437A" w:rsidP="001E6DA1">
      <w:pPr>
        <w:widowControl/>
        <w:tabs>
          <w:tab w:val="left" w:pos="720"/>
        </w:tabs>
        <w:spacing w:after="40"/>
        <w:rPr>
          <w:rFonts w:eastAsia="Times New Roman"/>
          <w:kern w:val="0"/>
          <w:sz w:val="24"/>
          <w:lang w:val="en-GB"/>
        </w:rPr>
      </w:pPr>
    </w:p>
    <w:p w:rsidR="003A437A" w:rsidRPr="00A00841" w:rsidRDefault="003A437A" w:rsidP="001E6DA1">
      <w:pPr>
        <w:widowControl/>
        <w:tabs>
          <w:tab w:val="left" w:pos="720"/>
        </w:tabs>
        <w:spacing w:after="40"/>
        <w:rPr>
          <w:rFonts w:eastAsia="Times New Roman"/>
          <w:kern w:val="0"/>
          <w:sz w:val="24"/>
          <w:lang w:val="en-GB"/>
        </w:rPr>
      </w:pPr>
      <w:r w:rsidRPr="001E6DA1">
        <w:rPr>
          <w:rFonts w:eastAsia="Times New Roman"/>
          <w:b/>
          <w:color w:val="000000"/>
          <w:kern w:val="0"/>
          <w:sz w:val="24"/>
        </w:rPr>
        <w:t>12</w:t>
      </w:r>
      <w:r w:rsidRPr="001E6DA1">
        <w:rPr>
          <w:rFonts w:eastAsia="Times New Roman"/>
          <w:color w:val="000000"/>
          <w:kern w:val="0"/>
          <w:sz w:val="24"/>
        </w:rPr>
        <w:t xml:space="preserve">. </w:t>
      </w:r>
      <w:r w:rsidRPr="001E6DA1">
        <w:rPr>
          <w:rFonts w:eastAsia="Times New Roman"/>
          <w:b/>
          <w:kern w:val="0"/>
          <w:sz w:val="24"/>
          <w:u w:val="single"/>
          <w:lang w:val="en-GB" w:eastAsia="en-US"/>
        </w:rPr>
        <w:t>Wang, X.</w:t>
      </w:r>
      <w:r w:rsidRPr="001E6DA1">
        <w:rPr>
          <w:rFonts w:eastAsia="Times New Roman"/>
          <w:kern w:val="0"/>
          <w:sz w:val="24"/>
          <w:lang w:val="en-GB"/>
        </w:rPr>
        <w:t>;</w:t>
      </w:r>
      <w:r w:rsidRPr="001E6DA1">
        <w:rPr>
          <w:rFonts w:eastAsia="Times New Roman"/>
          <w:kern w:val="0"/>
          <w:sz w:val="24"/>
          <w:lang w:val="en-GB" w:eastAsia="en-US"/>
        </w:rPr>
        <w:t xml:space="preserve"> Chen, Y.</w:t>
      </w:r>
      <w:r w:rsidRPr="001E6DA1">
        <w:rPr>
          <w:rFonts w:eastAsia="Times New Roman"/>
          <w:kern w:val="0"/>
          <w:sz w:val="24"/>
          <w:lang w:val="en-GB"/>
        </w:rPr>
        <w:t>;</w:t>
      </w:r>
      <w:r w:rsidRPr="001E6DA1">
        <w:rPr>
          <w:rFonts w:eastAsia="Times New Roman"/>
          <w:kern w:val="0"/>
          <w:sz w:val="24"/>
          <w:lang w:val="en-GB" w:eastAsia="en-US"/>
        </w:rPr>
        <w:t xml:space="preserve"> Ren, J.</w:t>
      </w:r>
      <w:r w:rsidRPr="001E6DA1">
        <w:rPr>
          <w:rFonts w:eastAsia="Times New Roman"/>
          <w:kern w:val="0"/>
          <w:sz w:val="24"/>
          <w:lang w:val="en-GB"/>
        </w:rPr>
        <w:t>;</w:t>
      </w:r>
      <w:r w:rsidRPr="001E6DA1">
        <w:rPr>
          <w:rFonts w:eastAsia="Times New Roman"/>
          <w:kern w:val="0"/>
          <w:sz w:val="24"/>
          <w:lang w:val="en-GB" w:eastAsia="en-US"/>
        </w:rPr>
        <w:t xml:space="preserve"> Qu</w:t>
      </w:r>
      <w:r w:rsidRPr="001E6DA1">
        <w:rPr>
          <w:rFonts w:eastAsia="Times New Roman"/>
          <w:kern w:val="0"/>
          <w:sz w:val="24"/>
          <w:lang w:val="en-GB"/>
        </w:rPr>
        <w:t xml:space="preserve">, </w:t>
      </w:r>
      <w:r w:rsidRPr="001E6DA1">
        <w:rPr>
          <w:rFonts w:eastAsia="Times New Roman"/>
          <w:kern w:val="0"/>
          <w:sz w:val="24"/>
          <w:lang w:val="en-GB" w:eastAsia="en-US"/>
        </w:rPr>
        <w:t>X. (</w:t>
      </w:r>
      <w:r w:rsidRPr="001E6DA1">
        <w:rPr>
          <w:rFonts w:eastAsia="Times New Roman"/>
          <w:b/>
          <w:kern w:val="0"/>
          <w:sz w:val="24"/>
          <w:lang w:val="en-GB" w:eastAsia="en-US"/>
        </w:rPr>
        <w:t>201</w:t>
      </w:r>
      <w:r w:rsidRPr="001E6DA1">
        <w:rPr>
          <w:rFonts w:eastAsia="Times New Roman"/>
          <w:b/>
          <w:kern w:val="0"/>
          <w:sz w:val="24"/>
          <w:lang w:val="en-GB"/>
        </w:rPr>
        <w:t>1</w:t>
      </w:r>
      <w:r w:rsidRPr="001E6DA1">
        <w:rPr>
          <w:rFonts w:eastAsia="Times New Roman"/>
          <w:kern w:val="0"/>
          <w:sz w:val="24"/>
          <w:lang w:val="en-GB" w:eastAsia="en-US"/>
        </w:rPr>
        <w:t>)</w:t>
      </w:r>
      <w:bookmarkStart w:id="9" w:name="OLE_LINK3"/>
      <w:r w:rsidRPr="001E6DA1">
        <w:rPr>
          <w:rFonts w:eastAsia="Times New Roman"/>
          <w:kern w:val="0"/>
          <w:sz w:val="24"/>
          <w:lang w:val="en-GB" w:eastAsia="en-US"/>
        </w:rPr>
        <w:t xml:space="preserve"> Small interfering RNA for effective cancer therapies</w:t>
      </w:r>
      <w:bookmarkEnd w:id="9"/>
      <w:r w:rsidRPr="001E6DA1">
        <w:rPr>
          <w:rFonts w:eastAsia="Times New Roman"/>
          <w:kern w:val="0"/>
          <w:sz w:val="24"/>
          <w:lang w:val="en-GB" w:eastAsia="en-US"/>
        </w:rPr>
        <w:t xml:space="preserve">, </w:t>
      </w:r>
      <w:r w:rsidRPr="001E6DA1">
        <w:rPr>
          <w:rFonts w:eastAsia="Times New Roman"/>
          <w:b/>
          <w:i/>
          <w:kern w:val="0"/>
          <w:sz w:val="24"/>
          <w:lang w:val="en-GB" w:eastAsia="en-US"/>
        </w:rPr>
        <w:t>Mini. Rev. Med. Chem.</w:t>
      </w:r>
      <w:r w:rsidRPr="0082284A">
        <w:rPr>
          <w:rFonts w:hint="eastAsia"/>
          <w:b/>
          <w:kern w:val="0"/>
          <w:sz w:val="24"/>
        </w:rPr>
        <w:t>（</w:t>
      </w:r>
      <w:r>
        <w:rPr>
          <w:b/>
          <w:kern w:val="0"/>
          <w:sz w:val="24"/>
        </w:rPr>
        <w:t>IF=</w:t>
      </w:r>
      <w:r w:rsidR="00365E76">
        <w:rPr>
          <w:rFonts w:hint="eastAsia"/>
          <w:b/>
          <w:kern w:val="0"/>
          <w:sz w:val="24"/>
        </w:rPr>
        <w:t>2.903</w:t>
      </w:r>
      <w:r w:rsidRPr="0082284A">
        <w:rPr>
          <w:rFonts w:hint="eastAsia"/>
          <w:b/>
          <w:kern w:val="0"/>
          <w:sz w:val="24"/>
        </w:rPr>
        <w:t>）</w:t>
      </w:r>
      <w:r w:rsidRPr="001E6DA1">
        <w:rPr>
          <w:rFonts w:eastAsia="Times New Roman"/>
          <w:kern w:val="0"/>
          <w:sz w:val="24"/>
          <w:lang w:eastAsia="en-US"/>
        </w:rPr>
        <w:t xml:space="preserve">, </w:t>
      </w:r>
      <w:r w:rsidRPr="001E6DA1">
        <w:rPr>
          <w:rFonts w:eastAsia="Times New Roman"/>
          <w:kern w:val="0"/>
          <w:sz w:val="24"/>
          <w:lang w:val="en-GB"/>
        </w:rPr>
        <w:t>11, 114-124.</w:t>
      </w:r>
    </w:p>
    <w:p w:rsidR="003A437A" w:rsidRPr="00A00841" w:rsidRDefault="003A437A" w:rsidP="001E6DA1">
      <w:pPr>
        <w:widowControl/>
        <w:tabs>
          <w:tab w:val="left" w:pos="720"/>
        </w:tabs>
        <w:spacing w:after="40"/>
        <w:rPr>
          <w:rFonts w:eastAsia="Times New Roman"/>
          <w:kern w:val="0"/>
          <w:sz w:val="24"/>
          <w:lang w:val="en-GB"/>
        </w:rPr>
      </w:pPr>
    </w:p>
    <w:p w:rsidR="003A437A" w:rsidRPr="00A00841" w:rsidRDefault="003A437A" w:rsidP="001E6DA1">
      <w:pPr>
        <w:widowControl/>
        <w:tabs>
          <w:tab w:val="left" w:pos="720"/>
        </w:tabs>
        <w:spacing w:after="40"/>
        <w:rPr>
          <w:rFonts w:eastAsia="Times New Roman"/>
          <w:kern w:val="0"/>
          <w:sz w:val="24"/>
          <w:lang w:val="en-GB"/>
        </w:rPr>
      </w:pPr>
      <w:r w:rsidRPr="00A00841">
        <w:rPr>
          <w:rFonts w:eastAsia="Times New Roman"/>
          <w:b/>
          <w:kern w:val="0"/>
          <w:sz w:val="24"/>
          <w:lang w:val="en-GB" w:eastAsia="en-US"/>
        </w:rPr>
        <w:t>11.</w:t>
      </w:r>
      <w:r w:rsidRPr="00A00841">
        <w:rPr>
          <w:rFonts w:eastAsia="Times New Roman"/>
          <w:kern w:val="0"/>
          <w:sz w:val="24"/>
          <w:lang w:val="en-GB" w:eastAsia="en-US"/>
        </w:rPr>
        <w:t xml:space="preserve"> Song, Y.</w:t>
      </w:r>
      <w:r w:rsidRPr="00A00841">
        <w:rPr>
          <w:rFonts w:eastAsia="Times New Roman"/>
          <w:kern w:val="0"/>
          <w:sz w:val="24"/>
          <w:lang w:val="en-GB"/>
        </w:rPr>
        <w:t>;</w:t>
      </w:r>
      <w:r w:rsidRPr="00A00841">
        <w:rPr>
          <w:rFonts w:eastAsia="Times New Roman"/>
          <w:b/>
          <w:kern w:val="0"/>
          <w:sz w:val="24"/>
          <w:u w:val="single"/>
          <w:lang w:val="en-GB" w:eastAsia="en-US"/>
        </w:rPr>
        <w:t>Wang, X</w:t>
      </w:r>
      <w:r w:rsidRPr="00A00841">
        <w:rPr>
          <w:rFonts w:eastAsia="Times New Roman"/>
          <w:kern w:val="0"/>
          <w:sz w:val="24"/>
          <w:u w:val="single"/>
          <w:lang w:val="en-GB" w:eastAsia="en-US"/>
        </w:rPr>
        <w:t>.</w:t>
      </w:r>
      <w:r w:rsidRPr="00A00841">
        <w:rPr>
          <w:rFonts w:eastAsia="Times New Roman"/>
          <w:kern w:val="0"/>
          <w:sz w:val="24"/>
          <w:lang w:val="en-GB"/>
        </w:rPr>
        <w:t xml:space="preserve">; </w:t>
      </w:r>
      <w:r w:rsidRPr="00A00841">
        <w:rPr>
          <w:rFonts w:eastAsia="Times New Roman"/>
          <w:kern w:val="0"/>
          <w:sz w:val="24"/>
          <w:lang w:val="en-GB" w:eastAsia="en-US"/>
        </w:rPr>
        <w:t xml:space="preserve"> Zhao, C.</w:t>
      </w:r>
      <w:r w:rsidRPr="00A00841">
        <w:rPr>
          <w:rFonts w:eastAsia="Times New Roman"/>
          <w:kern w:val="0"/>
          <w:sz w:val="24"/>
          <w:lang w:val="en-GB"/>
        </w:rPr>
        <w:t>;</w:t>
      </w:r>
      <w:r w:rsidRPr="00A00841">
        <w:rPr>
          <w:rFonts w:eastAsia="Times New Roman"/>
          <w:kern w:val="0"/>
          <w:sz w:val="24"/>
          <w:lang w:val="en-GB" w:eastAsia="en-US"/>
        </w:rPr>
        <w:t xml:space="preserve"> Qu, K.</w:t>
      </w:r>
      <w:r w:rsidRPr="00A00841">
        <w:rPr>
          <w:rFonts w:eastAsia="Times New Roman"/>
          <w:kern w:val="0"/>
          <w:sz w:val="24"/>
          <w:lang w:val="en-GB"/>
        </w:rPr>
        <w:t>;</w:t>
      </w:r>
      <w:r w:rsidRPr="00A00841">
        <w:rPr>
          <w:rFonts w:eastAsia="Times New Roman"/>
          <w:kern w:val="0"/>
          <w:sz w:val="24"/>
          <w:lang w:val="en-GB" w:eastAsia="en-US"/>
        </w:rPr>
        <w:t xml:space="preserve"> Ren, J.</w:t>
      </w:r>
      <w:r w:rsidRPr="00A00841">
        <w:rPr>
          <w:rFonts w:eastAsia="Times New Roman"/>
          <w:kern w:val="0"/>
          <w:sz w:val="24"/>
          <w:lang w:val="en-GB"/>
        </w:rPr>
        <w:t>;</w:t>
      </w:r>
      <w:r w:rsidRPr="00A00841">
        <w:rPr>
          <w:rFonts w:eastAsia="Times New Roman"/>
          <w:kern w:val="0"/>
          <w:sz w:val="24"/>
          <w:lang w:val="en-GB" w:eastAsia="en-US"/>
        </w:rPr>
        <w:t xml:space="preserve"> Qu, X. (</w:t>
      </w:r>
      <w:r w:rsidRPr="00A00841">
        <w:rPr>
          <w:rFonts w:eastAsia="Times New Roman"/>
          <w:b/>
          <w:kern w:val="0"/>
          <w:sz w:val="24"/>
          <w:lang w:val="en-GB" w:eastAsia="en-US"/>
        </w:rPr>
        <w:t>2010</w:t>
      </w:r>
      <w:r w:rsidRPr="00A00841">
        <w:rPr>
          <w:rFonts w:eastAsia="Times New Roman"/>
          <w:kern w:val="0"/>
          <w:sz w:val="24"/>
          <w:lang w:val="en-GB" w:eastAsia="en-US"/>
        </w:rPr>
        <w:t xml:space="preserve">) Label-free colorimetric detection of single nucleotide polymorphism by using single-walled carbon nanotube intrinsic peroxidase-like activity, </w:t>
      </w:r>
      <w:r w:rsidRPr="00A00841">
        <w:rPr>
          <w:rFonts w:eastAsia="Times New Roman"/>
          <w:b/>
          <w:i/>
          <w:kern w:val="0"/>
          <w:sz w:val="24"/>
          <w:lang w:val="en-GB" w:eastAsia="en-US"/>
        </w:rPr>
        <w:t>Chem. Eur. J</w:t>
      </w:r>
      <w:r w:rsidRPr="00A00841">
        <w:rPr>
          <w:rFonts w:eastAsia="Times New Roman"/>
          <w:b/>
          <w:kern w:val="0"/>
          <w:sz w:val="24"/>
          <w:lang w:val="en-GB" w:eastAsia="en-US"/>
        </w:rPr>
        <w:t>.</w:t>
      </w:r>
      <w:r w:rsidRPr="0082284A">
        <w:rPr>
          <w:rFonts w:hint="eastAsia"/>
          <w:b/>
          <w:kern w:val="0"/>
          <w:sz w:val="24"/>
        </w:rPr>
        <w:t>（</w:t>
      </w:r>
      <w:r>
        <w:rPr>
          <w:b/>
          <w:kern w:val="0"/>
          <w:sz w:val="24"/>
        </w:rPr>
        <w:t>IF=5.7</w:t>
      </w:r>
      <w:r w:rsidR="00051495">
        <w:rPr>
          <w:rFonts w:hint="eastAsia"/>
          <w:b/>
          <w:kern w:val="0"/>
          <w:sz w:val="24"/>
        </w:rPr>
        <w:t>31</w:t>
      </w:r>
      <w:r w:rsidRPr="0082284A">
        <w:rPr>
          <w:rFonts w:hint="eastAsia"/>
          <w:b/>
          <w:kern w:val="0"/>
          <w:sz w:val="24"/>
        </w:rPr>
        <w:t>）</w:t>
      </w:r>
      <w:r w:rsidRPr="00A00841">
        <w:rPr>
          <w:rFonts w:eastAsia="Times New Roman"/>
          <w:kern w:val="0"/>
          <w:sz w:val="24"/>
          <w:lang w:eastAsia="en-US"/>
        </w:rPr>
        <w:t xml:space="preserve">, </w:t>
      </w:r>
      <w:r w:rsidRPr="00A00841">
        <w:rPr>
          <w:rFonts w:eastAsia="Times New Roman"/>
          <w:kern w:val="0"/>
          <w:sz w:val="24"/>
          <w:lang w:val="en-GB" w:eastAsia="en-US"/>
        </w:rPr>
        <w:t>16, 3617-3621.</w:t>
      </w:r>
    </w:p>
    <w:p w:rsidR="003A437A" w:rsidRPr="00A00841" w:rsidRDefault="003A437A" w:rsidP="001E6DA1">
      <w:pPr>
        <w:widowControl/>
        <w:tabs>
          <w:tab w:val="left" w:pos="720"/>
        </w:tabs>
        <w:spacing w:after="40"/>
        <w:rPr>
          <w:rFonts w:eastAsia="Times New Roman"/>
          <w:kern w:val="0"/>
          <w:sz w:val="24"/>
          <w:lang w:val="en-GB"/>
        </w:rPr>
      </w:pPr>
    </w:p>
    <w:p w:rsidR="003A437A" w:rsidRPr="00A00841" w:rsidRDefault="003A437A" w:rsidP="001E6DA1">
      <w:pPr>
        <w:widowControl/>
        <w:tabs>
          <w:tab w:val="left" w:pos="720"/>
        </w:tabs>
        <w:spacing w:after="40"/>
        <w:rPr>
          <w:rFonts w:eastAsia="Times New Roman"/>
          <w:kern w:val="0"/>
          <w:sz w:val="24"/>
          <w:lang w:val="en-GB"/>
        </w:rPr>
      </w:pPr>
      <w:r w:rsidRPr="00A00841">
        <w:rPr>
          <w:rFonts w:eastAsia="Times New Roman"/>
          <w:b/>
          <w:kern w:val="0"/>
          <w:sz w:val="24"/>
          <w:lang w:val="en-GB" w:eastAsia="en-US"/>
        </w:rPr>
        <w:t xml:space="preserve">10. </w:t>
      </w:r>
      <w:r w:rsidRPr="00A00841">
        <w:rPr>
          <w:rFonts w:eastAsia="Times New Roman"/>
          <w:b/>
          <w:kern w:val="0"/>
          <w:sz w:val="24"/>
          <w:u w:val="single"/>
          <w:lang w:val="en-GB" w:eastAsia="en-US"/>
        </w:rPr>
        <w:t>Wang, X.</w:t>
      </w:r>
      <w:r w:rsidRPr="00A00841">
        <w:rPr>
          <w:rFonts w:eastAsia="Times New Roman"/>
          <w:b/>
          <w:kern w:val="0"/>
          <w:sz w:val="24"/>
          <w:lang w:val="en-GB"/>
        </w:rPr>
        <w:t xml:space="preserve">; </w:t>
      </w:r>
      <w:r w:rsidRPr="00A00841">
        <w:rPr>
          <w:rFonts w:eastAsia="Times New Roman"/>
          <w:kern w:val="0"/>
          <w:sz w:val="24"/>
          <w:lang w:val="en-GB" w:eastAsia="en-US"/>
        </w:rPr>
        <w:t>Geng, J.</w:t>
      </w:r>
      <w:r w:rsidRPr="00A00841">
        <w:rPr>
          <w:rFonts w:eastAsia="Times New Roman"/>
          <w:kern w:val="0"/>
          <w:sz w:val="24"/>
          <w:lang w:val="en-GB"/>
        </w:rPr>
        <w:t>;</w:t>
      </w:r>
      <w:r w:rsidRPr="00A00841">
        <w:rPr>
          <w:rFonts w:eastAsia="Times New Roman"/>
          <w:kern w:val="0"/>
          <w:sz w:val="24"/>
          <w:lang w:val="en-GB" w:eastAsia="en-US"/>
        </w:rPr>
        <w:t>Miyoshib,D.</w:t>
      </w:r>
      <w:r w:rsidRPr="00A00841">
        <w:rPr>
          <w:rFonts w:eastAsia="Times New Roman"/>
          <w:kern w:val="0"/>
          <w:sz w:val="24"/>
          <w:lang w:val="en-GB"/>
        </w:rPr>
        <w:t>;</w:t>
      </w:r>
      <w:r w:rsidRPr="00A00841">
        <w:rPr>
          <w:rFonts w:eastAsia="Times New Roman"/>
          <w:kern w:val="0"/>
          <w:sz w:val="24"/>
          <w:lang w:val="en-GB" w:eastAsia="en-US"/>
        </w:rPr>
        <w:t xml:space="preserve"> Ren, J.</w:t>
      </w:r>
      <w:r w:rsidRPr="00A00841">
        <w:rPr>
          <w:rFonts w:eastAsia="Times New Roman"/>
          <w:kern w:val="0"/>
          <w:sz w:val="24"/>
          <w:lang w:val="en-GB"/>
        </w:rPr>
        <w:t xml:space="preserve">; </w:t>
      </w:r>
      <w:r w:rsidRPr="00A00841">
        <w:rPr>
          <w:rFonts w:eastAsia="Times New Roman"/>
          <w:kern w:val="0"/>
          <w:sz w:val="24"/>
          <w:lang w:val="en-GB" w:eastAsia="en-US"/>
        </w:rPr>
        <w:t>Sugimoto, N.</w:t>
      </w:r>
      <w:r w:rsidRPr="00A00841">
        <w:rPr>
          <w:rFonts w:eastAsia="Times New Roman"/>
          <w:kern w:val="0"/>
          <w:sz w:val="24"/>
          <w:lang w:val="en-GB"/>
        </w:rPr>
        <w:t>;</w:t>
      </w:r>
      <w:r w:rsidRPr="00A00841">
        <w:rPr>
          <w:rFonts w:eastAsia="Times New Roman"/>
          <w:kern w:val="0"/>
          <w:sz w:val="24"/>
          <w:lang w:val="en-GB" w:eastAsia="en-US"/>
        </w:rPr>
        <w:t xml:space="preserve"> Qu, X. (</w:t>
      </w:r>
      <w:r w:rsidRPr="00A00841">
        <w:rPr>
          <w:rFonts w:eastAsia="Times New Roman"/>
          <w:b/>
          <w:kern w:val="0"/>
          <w:sz w:val="24"/>
          <w:lang w:val="en-GB" w:eastAsia="en-US"/>
        </w:rPr>
        <w:t>2010</w:t>
      </w:r>
      <w:r w:rsidRPr="00A00841">
        <w:rPr>
          <w:rFonts w:eastAsia="Times New Roman"/>
          <w:kern w:val="0"/>
          <w:sz w:val="24"/>
          <w:lang w:val="en-GB" w:eastAsia="en-US"/>
        </w:rPr>
        <w:t xml:space="preserve">) A rapid and sensitive “add-mix-measure” assay for multiple proteinases based on one gold nanoparticle–peptide–fluorophore conjugate, </w:t>
      </w:r>
      <w:r w:rsidRPr="00A00841">
        <w:rPr>
          <w:rFonts w:eastAsia="Times New Roman"/>
          <w:b/>
          <w:i/>
          <w:kern w:val="0"/>
          <w:sz w:val="24"/>
          <w:lang w:val="en-GB" w:eastAsia="en-US"/>
        </w:rPr>
        <w:t>Biosens. Bioelectron</w:t>
      </w:r>
      <w:r w:rsidRPr="00A00841">
        <w:rPr>
          <w:rFonts w:eastAsia="Times New Roman"/>
          <w:kern w:val="0"/>
          <w:sz w:val="24"/>
          <w:lang w:val="en-GB" w:eastAsia="en-US"/>
        </w:rPr>
        <w:t>.</w:t>
      </w:r>
      <w:r w:rsidRPr="0082284A">
        <w:rPr>
          <w:rFonts w:hint="eastAsia"/>
          <w:b/>
          <w:kern w:val="0"/>
          <w:sz w:val="24"/>
        </w:rPr>
        <w:t>（</w:t>
      </w:r>
      <w:r>
        <w:rPr>
          <w:b/>
          <w:kern w:val="0"/>
          <w:sz w:val="24"/>
        </w:rPr>
        <w:t>IF=6.4</w:t>
      </w:r>
      <w:r w:rsidR="00365E76">
        <w:rPr>
          <w:rFonts w:hint="eastAsia"/>
          <w:b/>
          <w:kern w:val="0"/>
          <w:sz w:val="24"/>
        </w:rPr>
        <w:t>09</w:t>
      </w:r>
      <w:r w:rsidR="00B36312">
        <w:rPr>
          <w:rFonts w:hint="eastAsia"/>
          <w:b/>
          <w:kern w:val="0"/>
          <w:sz w:val="24"/>
        </w:rPr>
        <w:t>）</w:t>
      </w:r>
      <w:r w:rsidRPr="00A00841">
        <w:rPr>
          <w:rFonts w:eastAsia="Times New Roman"/>
          <w:kern w:val="0"/>
          <w:sz w:val="24"/>
          <w:lang w:eastAsia="en-US"/>
        </w:rPr>
        <w:t>,</w:t>
      </w:r>
      <w:r w:rsidR="00B36312">
        <w:rPr>
          <w:rFonts w:eastAsiaTheme="minorEastAsia" w:hint="eastAsia"/>
          <w:kern w:val="0"/>
          <w:sz w:val="24"/>
        </w:rPr>
        <w:t xml:space="preserve"> </w:t>
      </w:r>
      <w:r w:rsidRPr="00A00841">
        <w:rPr>
          <w:rFonts w:eastAsia="Times New Roman"/>
          <w:kern w:val="0"/>
          <w:sz w:val="24"/>
          <w:lang w:val="en-GB" w:eastAsia="en-US"/>
        </w:rPr>
        <w:t>26, 743-747.</w:t>
      </w:r>
    </w:p>
    <w:p w:rsidR="003A437A" w:rsidRPr="00A00841" w:rsidRDefault="003A437A" w:rsidP="001E6DA1">
      <w:pPr>
        <w:widowControl/>
        <w:tabs>
          <w:tab w:val="left" w:pos="720"/>
        </w:tabs>
        <w:spacing w:after="40"/>
        <w:rPr>
          <w:rFonts w:eastAsia="Times New Roman"/>
          <w:kern w:val="0"/>
          <w:sz w:val="24"/>
          <w:lang w:val="en-GB"/>
        </w:rPr>
      </w:pPr>
    </w:p>
    <w:p w:rsidR="003A437A" w:rsidRPr="00A00841" w:rsidRDefault="003A437A" w:rsidP="001E6DA1">
      <w:pPr>
        <w:widowControl/>
        <w:tabs>
          <w:tab w:val="left" w:pos="720"/>
        </w:tabs>
        <w:spacing w:after="40"/>
        <w:rPr>
          <w:rFonts w:eastAsia="Times New Roman"/>
          <w:kern w:val="0"/>
          <w:sz w:val="24"/>
          <w:lang w:val="en-GB"/>
        </w:rPr>
      </w:pPr>
      <w:r w:rsidRPr="001E6DA1">
        <w:rPr>
          <w:rFonts w:eastAsia="Times New Roman"/>
          <w:b/>
          <w:kern w:val="0"/>
          <w:sz w:val="24"/>
          <w:lang w:val="en-GB"/>
        </w:rPr>
        <w:t>9.</w:t>
      </w:r>
      <w:r w:rsidRPr="001E6DA1">
        <w:rPr>
          <w:rFonts w:eastAsia="Times New Roman"/>
          <w:b/>
          <w:kern w:val="0"/>
          <w:sz w:val="24"/>
          <w:u w:val="single"/>
          <w:lang w:val="en-GB"/>
        </w:rPr>
        <w:t xml:space="preserve"> W</w:t>
      </w:r>
      <w:r w:rsidRPr="001E6DA1">
        <w:rPr>
          <w:rFonts w:eastAsia="Times New Roman"/>
          <w:b/>
          <w:kern w:val="0"/>
          <w:sz w:val="24"/>
          <w:u w:val="single"/>
          <w:lang w:val="en-GB" w:eastAsia="en-US"/>
        </w:rPr>
        <w:t>ang, X.</w:t>
      </w:r>
      <w:r w:rsidRPr="001E6DA1">
        <w:rPr>
          <w:rFonts w:eastAsia="Times New Roman"/>
          <w:kern w:val="0"/>
          <w:sz w:val="24"/>
          <w:lang w:val="en-GB"/>
        </w:rPr>
        <w:t xml:space="preserve">; </w:t>
      </w:r>
      <w:r w:rsidRPr="001E6DA1">
        <w:rPr>
          <w:rFonts w:eastAsia="Times New Roman"/>
          <w:kern w:val="0"/>
          <w:sz w:val="24"/>
          <w:lang w:val="en-GB" w:eastAsia="en-US"/>
        </w:rPr>
        <w:t>Wang, C.</w:t>
      </w:r>
      <w:r w:rsidRPr="001E6DA1">
        <w:rPr>
          <w:rFonts w:eastAsia="Times New Roman"/>
          <w:kern w:val="0"/>
          <w:sz w:val="24"/>
          <w:lang w:val="en-GB"/>
        </w:rPr>
        <w:t xml:space="preserve">; </w:t>
      </w:r>
      <w:r w:rsidRPr="001E6DA1">
        <w:rPr>
          <w:rFonts w:eastAsia="Times New Roman"/>
          <w:kern w:val="0"/>
          <w:sz w:val="24"/>
          <w:lang w:val="en-GB" w:eastAsia="en-US"/>
        </w:rPr>
        <w:t>Qu, K.</w:t>
      </w:r>
      <w:r w:rsidRPr="001E6DA1">
        <w:rPr>
          <w:rFonts w:eastAsia="Times New Roman"/>
          <w:kern w:val="0"/>
          <w:sz w:val="24"/>
          <w:lang w:val="en-GB"/>
        </w:rPr>
        <w:t>;</w:t>
      </w:r>
      <w:r w:rsidRPr="001E6DA1">
        <w:rPr>
          <w:rFonts w:eastAsia="Times New Roman"/>
          <w:kern w:val="0"/>
          <w:sz w:val="24"/>
          <w:lang w:val="en-GB" w:eastAsia="en-US"/>
        </w:rPr>
        <w:t xml:space="preserve"> Song, Y.</w:t>
      </w:r>
      <w:r w:rsidRPr="001E6DA1">
        <w:rPr>
          <w:rFonts w:eastAsia="Times New Roman"/>
          <w:kern w:val="0"/>
          <w:sz w:val="24"/>
          <w:lang w:val="en-GB"/>
        </w:rPr>
        <w:t>;</w:t>
      </w:r>
      <w:r w:rsidRPr="001E6DA1">
        <w:rPr>
          <w:rFonts w:eastAsia="Times New Roman"/>
          <w:kern w:val="0"/>
          <w:sz w:val="24"/>
          <w:lang w:val="en-GB" w:eastAsia="en-US"/>
        </w:rPr>
        <w:t xml:space="preserve"> Ren, J.</w:t>
      </w:r>
      <w:r w:rsidRPr="001E6DA1">
        <w:rPr>
          <w:rFonts w:eastAsia="Times New Roman"/>
          <w:kern w:val="0"/>
          <w:sz w:val="24"/>
          <w:lang w:val="en-GB"/>
        </w:rPr>
        <w:t>;</w:t>
      </w:r>
      <w:r w:rsidRPr="001E6DA1">
        <w:rPr>
          <w:rFonts w:eastAsia="Times New Roman"/>
          <w:kern w:val="0"/>
          <w:sz w:val="24"/>
          <w:lang w:val="en-GB" w:eastAsia="en-US"/>
        </w:rPr>
        <w:t xml:space="preserve"> Miyoshi, D.</w:t>
      </w:r>
      <w:r w:rsidRPr="001E6DA1">
        <w:rPr>
          <w:rFonts w:eastAsia="Times New Roman"/>
          <w:kern w:val="0"/>
          <w:sz w:val="24"/>
          <w:lang w:val="en-GB"/>
        </w:rPr>
        <w:t>;</w:t>
      </w:r>
      <w:r w:rsidRPr="001E6DA1">
        <w:rPr>
          <w:rFonts w:eastAsia="Times New Roman"/>
          <w:kern w:val="0"/>
          <w:sz w:val="24"/>
          <w:lang w:val="en-GB" w:eastAsia="en-US"/>
        </w:rPr>
        <w:t xml:space="preserve"> Sugimoto, N.</w:t>
      </w:r>
      <w:r w:rsidRPr="001E6DA1">
        <w:rPr>
          <w:rFonts w:eastAsia="Times New Roman"/>
          <w:kern w:val="0"/>
          <w:sz w:val="24"/>
          <w:lang w:val="en-GB"/>
        </w:rPr>
        <w:t>;</w:t>
      </w:r>
      <w:r w:rsidRPr="001E6DA1">
        <w:rPr>
          <w:rFonts w:eastAsia="Times New Roman"/>
          <w:kern w:val="0"/>
          <w:sz w:val="24"/>
          <w:lang w:val="en-GB" w:eastAsia="en-US"/>
        </w:rPr>
        <w:t xml:space="preserve"> Qu, X. (</w:t>
      </w:r>
      <w:r w:rsidRPr="001E6DA1">
        <w:rPr>
          <w:rFonts w:eastAsia="Times New Roman"/>
          <w:b/>
          <w:kern w:val="0"/>
          <w:sz w:val="24"/>
          <w:lang w:val="en-GB" w:eastAsia="en-US"/>
        </w:rPr>
        <w:t>2010</w:t>
      </w:r>
      <w:r w:rsidRPr="001E6DA1">
        <w:rPr>
          <w:rFonts w:eastAsia="Times New Roman"/>
          <w:kern w:val="0"/>
          <w:sz w:val="24"/>
          <w:lang w:val="en-GB" w:eastAsia="en-US"/>
        </w:rPr>
        <w:t>). Ultrasensitive and s</w:t>
      </w:r>
      <w:r w:rsidRPr="00737DFD">
        <w:rPr>
          <w:rFonts w:eastAsia="Times New Roman"/>
          <w:kern w:val="0"/>
          <w:sz w:val="24"/>
          <w:lang w:val="en-GB" w:eastAsia="en-US"/>
        </w:rPr>
        <w:t xml:space="preserve">elective detection of a prognostic indicator in early-stage cancer using graphene oxide and carbon </w:t>
      </w:r>
      <w:r w:rsidR="00737DFD" w:rsidRPr="00737DFD">
        <w:rPr>
          <w:rFonts w:eastAsiaTheme="minorEastAsia"/>
          <w:kern w:val="0"/>
          <w:sz w:val="24"/>
          <w:lang w:val="en-GB"/>
        </w:rPr>
        <w:t>n</w:t>
      </w:r>
      <w:r w:rsidRPr="00737DFD">
        <w:rPr>
          <w:rFonts w:eastAsia="Times New Roman"/>
          <w:kern w:val="0"/>
          <w:sz w:val="24"/>
          <w:lang w:val="en-GB" w:eastAsia="en-US"/>
        </w:rPr>
        <w:t>anot</w:t>
      </w:r>
      <w:r w:rsidRPr="001E6DA1">
        <w:rPr>
          <w:rFonts w:eastAsia="Times New Roman"/>
          <w:kern w:val="0"/>
          <w:sz w:val="24"/>
          <w:lang w:val="en-GB" w:eastAsia="en-US"/>
        </w:rPr>
        <w:t xml:space="preserve">ubes, </w:t>
      </w:r>
      <w:bookmarkStart w:id="10" w:name="OLE_LINK31"/>
      <w:bookmarkStart w:id="11" w:name="OLE_LINK33"/>
      <w:r w:rsidRPr="001E6DA1">
        <w:rPr>
          <w:rFonts w:eastAsia="Times New Roman"/>
          <w:b/>
          <w:i/>
          <w:kern w:val="0"/>
          <w:sz w:val="24"/>
          <w:lang w:val="en-GB" w:eastAsia="en-US"/>
        </w:rPr>
        <w:t>Adv. Funct. Mater</w:t>
      </w:r>
      <w:r w:rsidRPr="001E6DA1">
        <w:rPr>
          <w:rFonts w:eastAsia="Times New Roman"/>
          <w:b/>
          <w:kern w:val="0"/>
          <w:sz w:val="24"/>
          <w:lang w:val="en-GB" w:eastAsia="en-US"/>
        </w:rPr>
        <w:t>.</w:t>
      </w:r>
      <w:r w:rsidRPr="0082284A">
        <w:rPr>
          <w:rFonts w:hint="eastAsia"/>
          <w:b/>
          <w:kern w:val="0"/>
          <w:sz w:val="24"/>
        </w:rPr>
        <w:t>（</w:t>
      </w:r>
      <w:r>
        <w:rPr>
          <w:b/>
          <w:kern w:val="0"/>
          <w:sz w:val="24"/>
        </w:rPr>
        <w:t>IF=1</w:t>
      </w:r>
      <w:r w:rsidR="00365E76">
        <w:rPr>
          <w:rFonts w:hint="eastAsia"/>
          <w:b/>
          <w:kern w:val="0"/>
          <w:sz w:val="24"/>
        </w:rPr>
        <w:t>1.805</w:t>
      </w:r>
      <w:r w:rsidRPr="0082284A">
        <w:rPr>
          <w:rFonts w:hint="eastAsia"/>
          <w:b/>
          <w:kern w:val="0"/>
          <w:sz w:val="24"/>
        </w:rPr>
        <w:t>）</w:t>
      </w:r>
      <w:r w:rsidRPr="001E6DA1">
        <w:rPr>
          <w:rFonts w:eastAsia="Times New Roman"/>
          <w:kern w:val="0"/>
          <w:sz w:val="24"/>
          <w:lang w:eastAsia="en-US"/>
        </w:rPr>
        <w:t>,</w:t>
      </w:r>
      <w:r w:rsidRPr="001E6DA1">
        <w:rPr>
          <w:rFonts w:eastAsia="Times New Roman"/>
          <w:b/>
          <w:kern w:val="0"/>
          <w:sz w:val="24"/>
          <w:lang w:eastAsia="en-US"/>
        </w:rPr>
        <w:t> </w:t>
      </w:r>
      <w:r w:rsidRPr="001E6DA1">
        <w:rPr>
          <w:rFonts w:eastAsia="Times New Roman"/>
          <w:kern w:val="0"/>
          <w:sz w:val="24"/>
          <w:lang w:val="en-GB" w:eastAsia="en-US"/>
        </w:rPr>
        <w:t>20, 396</w:t>
      </w:r>
      <w:r w:rsidRPr="001E6DA1">
        <w:rPr>
          <w:rFonts w:eastAsia="Times New Roman"/>
          <w:kern w:val="0"/>
          <w:sz w:val="24"/>
          <w:lang w:val="en-GB"/>
        </w:rPr>
        <w:t>7-3971</w:t>
      </w:r>
      <w:bookmarkEnd w:id="10"/>
      <w:bookmarkEnd w:id="11"/>
      <w:r w:rsidR="00660C12" w:rsidRPr="001E6DA1">
        <w:rPr>
          <w:rFonts w:eastAsia="Times New Roman"/>
          <w:kern w:val="0"/>
          <w:sz w:val="24"/>
          <w:lang w:val="en-GB"/>
        </w:rPr>
        <w:t>.</w:t>
      </w:r>
      <w:r w:rsidR="00660C12" w:rsidRPr="001E6DA1">
        <w:rPr>
          <w:rFonts w:eastAsia="Times New Roman"/>
          <w:color w:val="0000FF"/>
          <w:kern w:val="0"/>
          <w:sz w:val="24"/>
          <w:lang w:val="en-GB"/>
        </w:rPr>
        <w:t xml:space="preserve"> (</w:t>
      </w:r>
      <w:r w:rsidRPr="001E6DA1">
        <w:rPr>
          <w:rFonts w:eastAsia="Times New Roman"/>
          <w:color w:val="0000FF"/>
          <w:kern w:val="0"/>
          <w:sz w:val="24"/>
          <w:lang w:val="en-GB"/>
        </w:rPr>
        <w:t xml:space="preserve">Inner </w:t>
      </w:r>
      <w:r w:rsidRPr="001E6DA1">
        <w:rPr>
          <w:rFonts w:eastAsia="Times New Roman"/>
          <w:color w:val="0000FF"/>
          <w:kern w:val="0"/>
          <w:sz w:val="24"/>
          <w:lang w:eastAsia="en-US"/>
        </w:rPr>
        <w:t>cover article</w:t>
      </w:r>
      <w:r w:rsidRPr="001E6DA1">
        <w:rPr>
          <w:rFonts w:eastAsia="Times New Roman"/>
          <w:color w:val="0000FF"/>
          <w:kern w:val="0"/>
          <w:sz w:val="24"/>
          <w:lang w:val="en-GB"/>
        </w:rPr>
        <w:t xml:space="preserve">; </w:t>
      </w:r>
      <w:r w:rsidRPr="001E6DA1">
        <w:rPr>
          <w:rFonts w:eastAsia="Times New Roman"/>
          <w:color w:val="0000FF"/>
          <w:spacing w:val="-3"/>
          <w:kern w:val="0"/>
          <w:sz w:val="24"/>
        </w:rPr>
        <w:t>This work has been highlighted by</w:t>
      </w:r>
      <w:r w:rsidRPr="001E6DA1">
        <w:rPr>
          <w:rFonts w:eastAsia="Times New Roman"/>
          <w:color w:val="0000FF"/>
          <w:kern w:val="0"/>
          <w:sz w:val="24"/>
          <w:lang w:val="en-GB"/>
        </w:rPr>
        <w:t xml:space="preserve"> WILEY-VCH Materials Views China, the leading nanotechnology website </w:t>
      </w:r>
      <w:r w:rsidRPr="001E6DA1">
        <w:rPr>
          <w:rFonts w:eastAsia="Times New Roman"/>
          <w:color w:val="0000FF"/>
          <w:kern w:val="0"/>
          <w:sz w:val="24"/>
          <w:shd w:val="clear" w:color="auto" w:fill="FFFFFF"/>
        </w:rPr>
        <w:t>Nanowerk</w:t>
      </w:r>
      <w:r w:rsidRPr="001E6DA1">
        <w:rPr>
          <w:rFonts w:eastAsia="Times New Roman"/>
          <w:iCs/>
          <w:color w:val="0000FF"/>
          <w:kern w:val="0"/>
          <w:sz w:val="24"/>
        </w:rPr>
        <w:t xml:space="preserve"> and several other media)</w:t>
      </w:r>
    </w:p>
    <w:p w:rsidR="003A437A" w:rsidRPr="00A00841" w:rsidRDefault="003A437A" w:rsidP="001E6DA1">
      <w:pPr>
        <w:widowControl/>
        <w:tabs>
          <w:tab w:val="left" w:pos="720"/>
        </w:tabs>
        <w:spacing w:after="40"/>
        <w:rPr>
          <w:rFonts w:eastAsia="Times New Roman"/>
          <w:kern w:val="0"/>
          <w:sz w:val="24"/>
          <w:lang w:val="en-GB"/>
        </w:rPr>
      </w:pPr>
    </w:p>
    <w:p w:rsidR="003A437A" w:rsidRPr="00A00841" w:rsidRDefault="003A437A" w:rsidP="001E6DA1">
      <w:pPr>
        <w:widowControl/>
        <w:tabs>
          <w:tab w:val="left" w:pos="720"/>
        </w:tabs>
        <w:spacing w:after="40"/>
        <w:rPr>
          <w:rFonts w:eastAsia="Times New Roman"/>
          <w:kern w:val="0"/>
          <w:sz w:val="24"/>
          <w:lang w:val="en-GB"/>
        </w:rPr>
      </w:pPr>
      <w:r w:rsidRPr="00A00841">
        <w:rPr>
          <w:rFonts w:eastAsia="Times New Roman"/>
          <w:b/>
          <w:kern w:val="0"/>
          <w:sz w:val="24"/>
          <w:lang w:val="en-GB"/>
        </w:rPr>
        <w:lastRenderedPageBreak/>
        <w:t>8</w:t>
      </w:r>
      <w:r w:rsidRPr="00A00841">
        <w:rPr>
          <w:rFonts w:eastAsia="Times New Roman"/>
          <w:b/>
          <w:kern w:val="0"/>
          <w:sz w:val="24"/>
          <w:lang w:val="en-GB" w:eastAsia="en-US"/>
        </w:rPr>
        <w:t xml:space="preserve">. </w:t>
      </w:r>
      <w:r w:rsidRPr="00A00841">
        <w:rPr>
          <w:rFonts w:eastAsia="Times New Roman"/>
          <w:kern w:val="0"/>
          <w:sz w:val="24"/>
          <w:lang w:val="en-GB" w:eastAsia="en-US"/>
        </w:rPr>
        <w:t>Peng, Y.</w:t>
      </w:r>
      <w:r w:rsidRPr="00A00841">
        <w:rPr>
          <w:rFonts w:eastAsia="Times New Roman"/>
          <w:kern w:val="0"/>
          <w:sz w:val="24"/>
          <w:lang w:val="en-GB"/>
        </w:rPr>
        <w:t>;</w:t>
      </w:r>
      <w:r w:rsidRPr="00A00841">
        <w:rPr>
          <w:rFonts w:eastAsia="Times New Roman"/>
          <w:b/>
          <w:kern w:val="0"/>
          <w:sz w:val="24"/>
          <w:u w:val="single"/>
          <w:lang w:val="en-GB" w:eastAsia="en-US"/>
        </w:rPr>
        <w:t>Wang, X</w:t>
      </w:r>
      <w:r w:rsidRPr="00A00841">
        <w:rPr>
          <w:rFonts w:eastAsia="Times New Roman"/>
          <w:kern w:val="0"/>
          <w:sz w:val="24"/>
          <w:u w:val="single"/>
          <w:lang w:val="en-GB" w:eastAsia="en-US"/>
        </w:rPr>
        <w:t>.</w:t>
      </w:r>
      <w:r w:rsidRPr="00A00841">
        <w:rPr>
          <w:rFonts w:eastAsia="Times New Roman"/>
          <w:kern w:val="0"/>
          <w:sz w:val="24"/>
          <w:lang w:val="en-GB"/>
        </w:rPr>
        <w:t xml:space="preserve">; </w:t>
      </w:r>
      <w:r w:rsidRPr="00A00841">
        <w:rPr>
          <w:rFonts w:eastAsia="Times New Roman"/>
          <w:kern w:val="0"/>
          <w:sz w:val="24"/>
          <w:lang w:val="en-GB" w:eastAsia="en-US"/>
        </w:rPr>
        <w:t xml:space="preserve"> Xiao, Y.</w:t>
      </w:r>
      <w:r w:rsidRPr="00A00841">
        <w:rPr>
          <w:rFonts w:eastAsia="Times New Roman"/>
          <w:kern w:val="0"/>
          <w:sz w:val="24"/>
          <w:lang w:val="en-GB"/>
        </w:rPr>
        <w:t>;</w:t>
      </w:r>
      <w:r w:rsidRPr="00A00841">
        <w:rPr>
          <w:rFonts w:eastAsia="Times New Roman"/>
          <w:kern w:val="0"/>
          <w:sz w:val="24"/>
          <w:lang w:val="en-GB" w:eastAsia="en-US"/>
        </w:rPr>
        <w:t xml:space="preserve"> Feng, L.</w:t>
      </w:r>
      <w:r w:rsidRPr="00A00841">
        <w:rPr>
          <w:rFonts w:eastAsia="Times New Roman"/>
          <w:kern w:val="0"/>
          <w:sz w:val="24"/>
          <w:lang w:val="en-GB"/>
        </w:rPr>
        <w:t xml:space="preserve">; </w:t>
      </w:r>
      <w:r w:rsidRPr="00A00841">
        <w:rPr>
          <w:rFonts w:eastAsia="Times New Roman"/>
          <w:kern w:val="0"/>
          <w:sz w:val="24"/>
          <w:lang w:val="en-GB" w:eastAsia="en-US"/>
        </w:rPr>
        <w:t xml:space="preserve"> Zhao, C.</w:t>
      </w:r>
      <w:r w:rsidRPr="00A00841">
        <w:rPr>
          <w:rFonts w:eastAsia="Times New Roman"/>
          <w:kern w:val="0"/>
          <w:sz w:val="24"/>
          <w:lang w:val="en-GB"/>
        </w:rPr>
        <w:t>;</w:t>
      </w:r>
      <w:r w:rsidRPr="00A00841">
        <w:rPr>
          <w:rFonts w:eastAsia="Times New Roman"/>
          <w:kern w:val="0"/>
          <w:sz w:val="24"/>
          <w:lang w:val="en-GB" w:eastAsia="en-US"/>
        </w:rPr>
        <w:t xml:space="preserve"> Ren. J.</w:t>
      </w:r>
      <w:r w:rsidRPr="00A00841">
        <w:rPr>
          <w:rFonts w:eastAsia="Times New Roman"/>
          <w:kern w:val="0"/>
          <w:sz w:val="24"/>
          <w:lang w:val="en-GB"/>
        </w:rPr>
        <w:t xml:space="preserve">; </w:t>
      </w:r>
      <w:r w:rsidRPr="00A00841">
        <w:rPr>
          <w:rFonts w:eastAsia="Times New Roman"/>
          <w:kern w:val="0"/>
          <w:sz w:val="24"/>
          <w:lang w:val="en-GB" w:eastAsia="en-US"/>
        </w:rPr>
        <w:t>Qu, X. (</w:t>
      </w:r>
      <w:r w:rsidRPr="00A00841">
        <w:rPr>
          <w:rFonts w:eastAsia="Times New Roman"/>
          <w:b/>
          <w:kern w:val="0"/>
          <w:sz w:val="24"/>
          <w:lang w:val="en-GB" w:eastAsia="en-US"/>
        </w:rPr>
        <w:t>2009</w:t>
      </w:r>
      <w:r w:rsidRPr="00A00841">
        <w:rPr>
          <w:rFonts w:eastAsia="Times New Roman"/>
          <w:kern w:val="0"/>
          <w:sz w:val="24"/>
          <w:lang w:val="en-GB" w:eastAsia="en-US"/>
        </w:rPr>
        <w:t xml:space="preserve">) An i-motif quadruplex DNA-based biosensor for distinguishing single- and multi-walled carbon nanotubes, </w:t>
      </w:r>
      <w:r w:rsidRPr="00A00841">
        <w:rPr>
          <w:rFonts w:eastAsia="Times New Roman"/>
          <w:b/>
          <w:i/>
          <w:kern w:val="0"/>
          <w:sz w:val="24"/>
          <w:lang w:val="en-GB" w:eastAsia="en-US"/>
        </w:rPr>
        <w:t>J. Am. Chem. Soc</w:t>
      </w:r>
      <w:r w:rsidRPr="00A00841">
        <w:rPr>
          <w:rFonts w:eastAsia="Times New Roman"/>
          <w:b/>
          <w:kern w:val="0"/>
          <w:sz w:val="24"/>
          <w:lang w:val="en-GB" w:eastAsia="en-US"/>
        </w:rPr>
        <w:t>.</w:t>
      </w:r>
      <w:r w:rsidRPr="0082284A">
        <w:rPr>
          <w:rFonts w:hint="eastAsia"/>
          <w:b/>
          <w:kern w:val="0"/>
          <w:sz w:val="24"/>
        </w:rPr>
        <w:t>（</w:t>
      </w:r>
      <w:r>
        <w:rPr>
          <w:b/>
          <w:kern w:val="0"/>
          <w:sz w:val="24"/>
        </w:rPr>
        <w:t>IF=1</w:t>
      </w:r>
      <w:r w:rsidR="00051495">
        <w:rPr>
          <w:rFonts w:hint="eastAsia"/>
          <w:b/>
          <w:kern w:val="0"/>
          <w:sz w:val="24"/>
        </w:rPr>
        <w:t>2.113</w:t>
      </w:r>
      <w:r w:rsidRPr="0082284A">
        <w:rPr>
          <w:rFonts w:hint="eastAsia"/>
          <w:b/>
          <w:kern w:val="0"/>
          <w:sz w:val="24"/>
        </w:rPr>
        <w:t>）</w:t>
      </w:r>
      <w:r w:rsidRPr="00A00841">
        <w:rPr>
          <w:rFonts w:eastAsia="Times New Roman"/>
          <w:kern w:val="0"/>
          <w:sz w:val="24"/>
          <w:lang w:eastAsia="en-US"/>
        </w:rPr>
        <w:t>,</w:t>
      </w:r>
      <w:r w:rsidRPr="00A00841">
        <w:rPr>
          <w:rFonts w:eastAsia="Times New Roman"/>
          <w:b/>
          <w:kern w:val="0"/>
          <w:sz w:val="24"/>
          <w:lang w:eastAsia="en-US"/>
        </w:rPr>
        <w:t> </w:t>
      </w:r>
      <w:r w:rsidRPr="00A00841">
        <w:rPr>
          <w:rFonts w:eastAsia="Times New Roman"/>
          <w:kern w:val="0"/>
          <w:sz w:val="24"/>
          <w:lang w:val="en-GB" w:eastAsia="en-US"/>
        </w:rPr>
        <w:t>131, 13813-13818.</w:t>
      </w:r>
    </w:p>
    <w:p w:rsidR="003A437A" w:rsidRPr="00A00841" w:rsidRDefault="003A437A" w:rsidP="001E6DA1">
      <w:pPr>
        <w:widowControl/>
        <w:tabs>
          <w:tab w:val="left" w:pos="720"/>
        </w:tabs>
        <w:spacing w:after="40"/>
        <w:rPr>
          <w:rFonts w:eastAsia="Times New Roman"/>
          <w:kern w:val="0"/>
          <w:sz w:val="24"/>
          <w:lang w:val="en-GB"/>
        </w:rPr>
      </w:pPr>
    </w:p>
    <w:p w:rsidR="003A437A" w:rsidRPr="00A00841" w:rsidRDefault="003A437A" w:rsidP="001E6DA1">
      <w:pPr>
        <w:widowControl/>
        <w:tabs>
          <w:tab w:val="left" w:pos="720"/>
        </w:tabs>
        <w:spacing w:after="40"/>
        <w:rPr>
          <w:rFonts w:eastAsia="Times New Roman"/>
          <w:kern w:val="0"/>
          <w:sz w:val="24"/>
          <w:lang w:val="en-GB" w:eastAsia="en-US"/>
        </w:rPr>
      </w:pPr>
      <w:r w:rsidRPr="001E6DA1">
        <w:rPr>
          <w:rFonts w:eastAsia="Times New Roman"/>
          <w:b/>
          <w:kern w:val="0"/>
          <w:sz w:val="24"/>
          <w:lang w:val="en-GB"/>
        </w:rPr>
        <w:t>7</w:t>
      </w:r>
      <w:r w:rsidRPr="001E6DA1">
        <w:rPr>
          <w:rFonts w:eastAsia="Times New Roman"/>
          <w:kern w:val="0"/>
          <w:sz w:val="24"/>
          <w:lang w:val="en-GB"/>
        </w:rPr>
        <w:t xml:space="preserve">. </w:t>
      </w:r>
      <w:r w:rsidRPr="001E6DA1">
        <w:rPr>
          <w:rFonts w:eastAsia="Times New Roman"/>
          <w:b/>
          <w:kern w:val="0"/>
          <w:sz w:val="24"/>
          <w:u w:val="single"/>
          <w:lang w:val="en-GB" w:eastAsia="en-US"/>
        </w:rPr>
        <w:t>Wang, X.</w:t>
      </w:r>
      <w:r w:rsidRPr="001E6DA1">
        <w:rPr>
          <w:rFonts w:eastAsia="Times New Roman"/>
          <w:kern w:val="0"/>
          <w:sz w:val="24"/>
          <w:lang w:val="en-GB"/>
        </w:rPr>
        <w:t>;</w:t>
      </w:r>
      <w:r w:rsidRPr="001E6DA1">
        <w:rPr>
          <w:rFonts w:eastAsia="Times New Roman"/>
          <w:kern w:val="0"/>
          <w:sz w:val="24"/>
          <w:lang w:val="en-GB" w:eastAsia="en-US"/>
        </w:rPr>
        <w:t xml:space="preserve"> Song, Y.</w:t>
      </w:r>
      <w:r w:rsidRPr="001E6DA1">
        <w:rPr>
          <w:rFonts w:eastAsia="Times New Roman"/>
          <w:kern w:val="0"/>
          <w:sz w:val="24"/>
          <w:lang w:val="en-GB"/>
        </w:rPr>
        <w:t>;</w:t>
      </w:r>
      <w:r w:rsidRPr="001E6DA1">
        <w:rPr>
          <w:rFonts w:eastAsia="Times New Roman"/>
          <w:kern w:val="0"/>
          <w:sz w:val="24"/>
          <w:lang w:val="en-GB" w:eastAsia="en-US"/>
        </w:rPr>
        <w:t xml:space="preserve"> Ren, J.</w:t>
      </w:r>
      <w:r w:rsidRPr="001E6DA1">
        <w:rPr>
          <w:rFonts w:eastAsia="Times New Roman"/>
          <w:kern w:val="0"/>
          <w:sz w:val="24"/>
          <w:lang w:val="en-GB"/>
        </w:rPr>
        <w:t>;</w:t>
      </w:r>
      <w:r w:rsidRPr="001E6DA1">
        <w:rPr>
          <w:rFonts w:eastAsia="Times New Roman"/>
          <w:kern w:val="0"/>
          <w:sz w:val="24"/>
          <w:lang w:val="en-GB" w:eastAsia="en-US"/>
        </w:rPr>
        <w:t xml:space="preserve"> Qu, X. (</w:t>
      </w:r>
      <w:r w:rsidRPr="001E6DA1">
        <w:rPr>
          <w:rFonts w:eastAsia="Times New Roman"/>
          <w:b/>
          <w:kern w:val="0"/>
          <w:sz w:val="24"/>
          <w:lang w:val="en-GB" w:eastAsia="en-US"/>
        </w:rPr>
        <w:t>2009</w:t>
      </w:r>
      <w:r w:rsidRPr="001E6DA1">
        <w:rPr>
          <w:rFonts w:eastAsia="Times New Roman"/>
          <w:kern w:val="0"/>
          <w:sz w:val="24"/>
          <w:lang w:val="en-GB" w:eastAsia="en-US"/>
        </w:rPr>
        <w:t xml:space="preserve">) Knocking-down cyclin A2 by siRNA suppresses apoptosis and switches differentiation pathways in K562 cells upon administration with doxorubicin, </w:t>
      </w:r>
      <w:r w:rsidRPr="001E6DA1">
        <w:rPr>
          <w:rFonts w:eastAsia="Times New Roman"/>
          <w:b/>
          <w:i/>
          <w:kern w:val="0"/>
          <w:sz w:val="24"/>
          <w:lang w:val="en-GB" w:eastAsia="en-US"/>
        </w:rPr>
        <w:t>PLoS One</w:t>
      </w:r>
      <w:r w:rsidRPr="0082284A">
        <w:rPr>
          <w:rFonts w:hint="eastAsia"/>
          <w:b/>
          <w:kern w:val="0"/>
          <w:sz w:val="24"/>
        </w:rPr>
        <w:t>（</w:t>
      </w:r>
      <w:r>
        <w:rPr>
          <w:b/>
          <w:kern w:val="0"/>
          <w:sz w:val="24"/>
        </w:rPr>
        <w:t>IF=3.</w:t>
      </w:r>
      <w:r w:rsidR="00051495">
        <w:rPr>
          <w:rFonts w:hint="eastAsia"/>
          <w:b/>
          <w:kern w:val="0"/>
          <w:sz w:val="24"/>
        </w:rPr>
        <w:t>234</w:t>
      </w:r>
      <w:r w:rsidRPr="0082284A">
        <w:rPr>
          <w:rFonts w:hint="eastAsia"/>
          <w:b/>
          <w:kern w:val="0"/>
          <w:sz w:val="24"/>
        </w:rPr>
        <w:t>）</w:t>
      </w:r>
      <w:r w:rsidRPr="001E6DA1">
        <w:rPr>
          <w:rFonts w:eastAsia="Times New Roman"/>
          <w:kern w:val="0"/>
          <w:sz w:val="24"/>
          <w:lang w:eastAsia="en-US"/>
        </w:rPr>
        <w:t xml:space="preserve">, </w:t>
      </w:r>
      <w:r w:rsidRPr="001E6DA1">
        <w:rPr>
          <w:rFonts w:eastAsia="Times New Roman"/>
          <w:kern w:val="0"/>
          <w:sz w:val="24"/>
          <w:lang w:val="en-GB" w:eastAsia="en-US"/>
        </w:rPr>
        <w:t>4, e6665</w:t>
      </w:r>
      <w:r w:rsidRPr="001E6DA1">
        <w:rPr>
          <w:rFonts w:eastAsia="Times New Roman"/>
          <w:kern w:val="0"/>
          <w:sz w:val="24"/>
          <w:lang w:val="en-GB"/>
        </w:rPr>
        <w:t>.</w:t>
      </w:r>
    </w:p>
    <w:p w:rsidR="003A437A" w:rsidRPr="00A00841" w:rsidRDefault="003A437A" w:rsidP="001E6DA1">
      <w:pPr>
        <w:widowControl/>
        <w:tabs>
          <w:tab w:val="left" w:pos="720"/>
        </w:tabs>
        <w:spacing w:after="40"/>
        <w:rPr>
          <w:rFonts w:eastAsia="Times New Roman"/>
          <w:kern w:val="0"/>
          <w:sz w:val="24"/>
          <w:lang w:val="en-GB"/>
        </w:rPr>
      </w:pPr>
    </w:p>
    <w:p w:rsidR="003A437A" w:rsidRPr="00A00841" w:rsidRDefault="003A437A" w:rsidP="001E6DA1">
      <w:pPr>
        <w:widowControl/>
        <w:tabs>
          <w:tab w:val="left" w:pos="720"/>
        </w:tabs>
        <w:spacing w:after="40"/>
        <w:rPr>
          <w:rFonts w:eastAsia="Times New Roman"/>
          <w:kern w:val="0"/>
          <w:sz w:val="24"/>
          <w:lang w:val="en-GB" w:eastAsia="en-US"/>
        </w:rPr>
      </w:pPr>
      <w:r w:rsidRPr="00A00841">
        <w:rPr>
          <w:rFonts w:eastAsia="Times New Roman"/>
          <w:b/>
          <w:kern w:val="0"/>
          <w:sz w:val="24"/>
          <w:lang w:val="en-GB" w:eastAsia="en-US"/>
        </w:rPr>
        <w:t>6.</w:t>
      </w:r>
      <w:r w:rsidRPr="00A00841">
        <w:rPr>
          <w:rFonts w:eastAsia="Times New Roman"/>
          <w:kern w:val="0"/>
          <w:sz w:val="24"/>
          <w:lang w:val="en-GB" w:eastAsia="en-US"/>
        </w:rPr>
        <w:t>. Yu, H.</w:t>
      </w:r>
      <w:r w:rsidRPr="00A00841">
        <w:rPr>
          <w:rFonts w:eastAsia="Times New Roman"/>
          <w:kern w:val="0"/>
          <w:sz w:val="24"/>
          <w:lang w:val="en-GB"/>
        </w:rPr>
        <w:t>;</w:t>
      </w:r>
      <w:r w:rsidRPr="00A00841">
        <w:rPr>
          <w:rFonts w:eastAsia="Times New Roman"/>
          <w:b/>
          <w:kern w:val="0"/>
          <w:sz w:val="24"/>
          <w:u w:val="single"/>
          <w:lang w:val="en-GB" w:eastAsia="en-US"/>
        </w:rPr>
        <w:t>Wang, X.</w:t>
      </w:r>
      <w:r w:rsidRPr="00A00841">
        <w:rPr>
          <w:rFonts w:eastAsia="Times New Roman"/>
          <w:kern w:val="0"/>
          <w:sz w:val="24"/>
          <w:lang w:val="en-GB"/>
        </w:rPr>
        <w:t>;</w:t>
      </w:r>
      <w:r w:rsidRPr="00A00841">
        <w:rPr>
          <w:rFonts w:eastAsia="Times New Roman"/>
          <w:kern w:val="0"/>
          <w:sz w:val="24"/>
          <w:lang w:val="en-GB" w:eastAsia="en-US"/>
        </w:rPr>
        <w:t xml:space="preserve"> Fu, M.</w:t>
      </w:r>
      <w:r w:rsidRPr="00A00841">
        <w:rPr>
          <w:rFonts w:eastAsia="Times New Roman"/>
          <w:kern w:val="0"/>
          <w:sz w:val="24"/>
          <w:lang w:val="en-GB"/>
        </w:rPr>
        <w:t>;</w:t>
      </w:r>
      <w:r w:rsidRPr="00A00841">
        <w:rPr>
          <w:rFonts w:eastAsia="Times New Roman"/>
          <w:kern w:val="0"/>
          <w:sz w:val="24"/>
          <w:lang w:val="en-GB" w:eastAsia="en-US"/>
        </w:rPr>
        <w:t xml:space="preserve"> Ren, J.</w:t>
      </w:r>
      <w:r w:rsidRPr="00A00841">
        <w:rPr>
          <w:rFonts w:eastAsia="Times New Roman"/>
          <w:kern w:val="0"/>
          <w:sz w:val="24"/>
          <w:lang w:val="en-GB"/>
        </w:rPr>
        <w:t xml:space="preserve">; </w:t>
      </w:r>
      <w:r w:rsidRPr="00A00841">
        <w:rPr>
          <w:rFonts w:eastAsia="Times New Roman"/>
          <w:kern w:val="0"/>
          <w:sz w:val="24"/>
          <w:lang w:val="en-GB" w:eastAsia="en-US"/>
        </w:rPr>
        <w:t>Qu, X. (</w:t>
      </w:r>
      <w:r w:rsidRPr="00A00841">
        <w:rPr>
          <w:rFonts w:eastAsia="Times New Roman"/>
          <w:b/>
          <w:kern w:val="0"/>
          <w:sz w:val="24"/>
          <w:lang w:val="en-GB" w:eastAsia="en-US"/>
        </w:rPr>
        <w:t>2008</w:t>
      </w:r>
      <w:r w:rsidRPr="00A00841">
        <w:rPr>
          <w:rFonts w:eastAsia="Times New Roman"/>
          <w:kern w:val="0"/>
          <w:sz w:val="24"/>
          <w:lang w:val="en-GB" w:eastAsia="en-US"/>
        </w:rPr>
        <w:t xml:space="preserve">) Chiral metallo-supramolecular complexes selectively recognize human telomeric G-quadruplex DNA, </w:t>
      </w:r>
      <w:r w:rsidRPr="00A00841">
        <w:rPr>
          <w:rFonts w:eastAsia="Times New Roman"/>
          <w:b/>
          <w:i/>
          <w:kern w:val="0"/>
          <w:sz w:val="24"/>
          <w:lang w:val="en-GB" w:eastAsia="en-US"/>
        </w:rPr>
        <w:t>Nucleic Acids Res.</w:t>
      </w:r>
      <w:r w:rsidRPr="0082284A">
        <w:rPr>
          <w:rFonts w:hint="eastAsia"/>
          <w:b/>
          <w:kern w:val="0"/>
          <w:sz w:val="24"/>
        </w:rPr>
        <w:t>（</w:t>
      </w:r>
      <w:r>
        <w:rPr>
          <w:b/>
          <w:kern w:val="0"/>
          <w:sz w:val="24"/>
        </w:rPr>
        <w:t>IF=</w:t>
      </w:r>
      <w:r w:rsidR="00051495">
        <w:rPr>
          <w:rFonts w:hint="eastAsia"/>
          <w:b/>
          <w:kern w:val="0"/>
          <w:sz w:val="24"/>
        </w:rPr>
        <w:t>9.112</w:t>
      </w:r>
      <w:r w:rsidRPr="0082284A">
        <w:rPr>
          <w:rFonts w:hint="eastAsia"/>
          <w:b/>
          <w:kern w:val="0"/>
          <w:sz w:val="24"/>
        </w:rPr>
        <w:t>）</w:t>
      </w:r>
      <w:r w:rsidRPr="00A00841">
        <w:rPr>
          <w:rFonts w:eastAsia="Times New Roman"/>
          <w:kern w:val="0"/>
          <w:sz w:val="24"/>
          <w:lang w:eastAsia="en-US"/>
        </w:rPr>
        <w:t xml:space="preserve">, </w:t>
      </w:r>
      <w:r w:rsidRPr="00A00841">
        <w:rPr>
          <w:rFonts w:eastAsia="Times New Roman"/>
          <w:kern w:val="0"/>
          <w:sz w:val="24"/>
          <w:lang w:val="en-GB" w:eastAsia="en-US"/>
        </w:rPr>
        <w:t>36, 5695-5703.</w:t>
      </w:r>
    </w:p>
    <w:p w:rsidR="003A437A" w:rsidRPr="00A00841" w:rsidRDefault="003A437A" w:rsidP="001E6DA1">
      <w:pPr>
        <w:widowControl/>
        <w:tabs>
          <w:tab w:val="left" w:pos="720"/>
        </w:tabs>
        <w:spacing w:after="40"/>
        <w:rPr>
          <w:rFonts w:eastAsia="Times New Roman"/>
          <w:kern w:val="0"/>
          <w:sz w:val="24"/>
          <w:lang w:val="en-GB"/>
        </w:rPr>
      </w:pPr>
    </w:p>
    <w:p w:rsidR="003A437A" w:rsidRPr="00A00841" w:rsidRDefault="003A437A" w:rsidP="001E6DA1">
      <w:pPr>
        <w:widowControl/>
        <w:tabs>
          <w:tab w:val="left" w:pos="720"/>
        </w:tabs>
        <w:spacing w:after="40"/>
        <w:rPr>
          <w:rFonts w:eastAsia="Times New Roman"/>
          <w:kern w:val="0"/>
          <w:sz w:val="24"/>
          <w:lang w:val="en-GB" w:eastAsia="en-US"/>
        </w:rPr>
      </w:pPr>
      <w:r w:rsidRPr="00A00841">
        <w:rPr>
          <w:rFonts w:eastAsia="Times New Roman"/>
          <w:b/>
          <w:kern w:val="0"/>
          <w:sz w:val="24"/>
          <w:lang w:val="en-GB"/>
        </w:rPr>
        <w:t>5</w:t>
      </w:r>
      <w:r w:rsidRPr="00A00841">
        <w:rPr>
          <w:rFonts w:eastAsia="Times New Roman"/>
          <w:kern w:val="0"/>
          <w:sz w:val="24"/>
          <w:lang w:val="en-GB" w:eastAsia="en-US"/>
        </w:rPr>
        <w:t>. Shi, Q.</w:t>
      </w:r>
      <w:r w:rsidRPr="00A00841">
        <w:rPr>
          <w:rFonts w:eastAsia="Times New Roman"/>
          <w:kern w:val="0"/>
          <w:sz w:val="24"/>
          <w:lang w:val="en-GB"/>
        </w:rPr>
        <w:t>;</w:t>
      </w:r>
      <w:r w:rsidRPr="00A00841">
        <w:rPr>
          <w:rFonts w:eastAsia="Times New Roman"/>
          <w:b/>
          <w:kern w:val="0"/>
          <w:sz w:val="24"/>
          <w:u w:val="single"/>
          <w:lang w:val="en-GB" w:eastAsia="en-US"/>
        </w:rPr>
        <w:t>Wang, X.</w:t>
      </w:r>
      <w:r w:rsidRPr="00A00841">
        <w:rPr>
          <w:rFonts w:eastAsia="Times New Roman"/>
          <w:kern w:val="0"/>
          <w:sz w:val="24"/>
          <w:lang w:val="en-GB"/>
        </w:rPr>
        <w:t>;</w:t>
      </w:r>
      <w:r w:rsidRPr="00A00841">
        <w:rPr>
          <w:rFonts w:eastAsia="Times New Roman"/>
          <w:kern w:val="0"/>
          <w:sz w:val="24"/>
          <w:lang w:val="en-GB" w:eastAsia="en-US"/>
        </w:rPr>
        <w:t xml:space="preserve"> Ren, J. (</w:t>
      </w:r>
      <w:r w:rsidRPr="00A00841">
        <w:rPr>
          <w:rFonts w:eastAsia="Times New Roman"/>
          <w:b/>
          <w:kern w:val="0"/>
          <w:sz w:val="24"/>
          <w:lang w:val="en-GB" w:eastAsia="en-US"/>
        </w:rPr>
        <w:t>2008</w:t>
      </w:r>
      <w:r w:rsidRPr="00A00841">
        <w:rPr>
          <w:rFonts w:eastAsia="Times New Roman"/>
          <w:kern w:val="0"/>
          <w:sz w:val="24"/>
          <w:lang w:val="en-GB" w:eastAsia="en-US"/>
        </w:rPr>
        <w:t xml:space="preserve">) Biophysical characterization of the interaction of p21 with calmodulin: a mechanistic study, </w:t>
      </w:r>
      <w:r w:rsidRPr="00A00841">
        <w:rPr>
          <w:rFonts w:eastAsia="Times New Roman"/>
          <w:b/>
          <w:i/>
          <w:kern w:val="0"/>
          <w:sz w:val="24"/>
          <w:lang w:val="en-GB" w:eastAsia="en-US"/>
        </w:rPr>
        <w:t>Biophys. Chem.</w:t>
      </w:r>
      <w:r w:rsidRPr="0082284A">
        <w:rPr>
          <w:rFonts w:hint="eastAsia"/>
          <w:b/>
          <w:kern w:val="0"/>
          <w:sz w:val="24"/>
        </w:rPr>
        <w:t>（</w:t>
      </w:r>
      <w:r>
        <w:rPr>
          <w:b/>
          <w:kern w:val="0"/>
          <w:sz w:val="24"/>
        </w:rPr>
        <w:t>IF=</w:t>
      </w:r>
      <w:r w:rsidR="00353380">
        <w:rPr>
          <w:rFonts w:hint="eastAsia"/>
          <w:b/>
          <w:kern w:val="0"/>
          <w:sz w:val="24"/>
        </w:rPr>
        <w:t>1.986</w:t>
      </w:r>
      <w:r w:rsidRPr="0082284A">
        <w:rPr>
          <w:rFonts w:hint="eastAsia"/>
          <w:b/>
          <w:kern w:val="0"/>
          <w:sz w:val="24"/>
        </w:rPr>
        <w:t>）</w:t>
      </w:r>
      <w:r w:rsidRPr="00A00841">
        <w:rPr>
          <w:rFonts w:eastAsia="Times New Roman"/>
          <w:kern w:val="0"/>
          <w:sz w:val="24"/>
          <w:lang w:eastAsia="en-US"/>
        </w:rPr>
        <w:t xml:space="preserve">, </w:t>
      </w:r>
      <w:r w:rsidRPr="00A00841">
        <w:rPr>
          <w:rFonts w:eastAsia="Times New Roman"/>
          <w:kern w:val="0"/>
          <w:sz w:val="24"/>
          <w:lang w:val="en-GB" w:eastAsia="en-US"/>
        </w:rPr>
        <w:t>138, 138-143.</w:t>
      </w:r>
    </w:p>
    <w:p w:rsidR="003A437A" w:rsidRPr="00A00841" w:rsidRDefault="003A437A" w:rsidP="001E6DA1">
      <w:pPr>
        <w:widowControl/>
        <w:tabs>
          <w:tab w:val="left" w:pos="720"/>
        </w:tabs>
        <w:spacing w:after="40"/>
        <w:rPr>
          <w:rFonts w:eastAsia="Times New Roman"/>
          <w:kern w:val="0"/>
          <w:sz w:val="24"/>
          <w:lang w:val="en-GB" w:eastAsia="en-US"/>
        </w:rPr>
      </w:pPr>
    </w:p>
    <w:p w:rsidR="003A437A" w:rsidRPr="00A00841" w:rsidRDefault="003A437A" w:rsidP="001E6DA1">
      <w:pPr>
        <w:widowControl/>
        <w:tabs>
          <w:tab w:val="left" w:pos="720"/>
        </w:tabs>
        <w:spacing w:after="40"/>
        <w:rPr>
          <w:rFonts w:eastAsia="Times New Roman"/>
          <w:kern w:val="0"/>
          <w:sz w:val="24"/>
        </w:rPr>
      </w:pPr>
      <w:r w:rsidRPr="001E6DA1">
        <w:rPr>
          <w:rFonts w:eastAsia="Times New Roman"/>
          <w:b/>
          <w:kern w:val="0"/>
          <w:sz w:val="24"/>
          <w:lang w:val="en-GB" w:eastAsia="en-US"/>
        </w:rPr>
        <w:t xml:space="preserve">4. </w:t>
      </w:r>
      <w:r w:rsidRPr="001E6DA1">
        <w:rPr>
          <w:rFonts w:eastAsia="Times New Roman"/>
          <w:b/>
          <w:kern w:val="0"/>
          <w:sz w:val="24"/>
          <w:u w:val="single"/>
          <w:lang w:val="en-GB" w:eastAsia="en-US"/>
        </w:rPr>
        <w:t>Wang, X.</w:t>
      </w:r>
      <w:r w:rsidRPr="001E6DA1">
        <w:rPr>
          <w:rFonts w:eastAsia="Times New Roman"/>
          <w:kern w:val="0"/>
          <w:sz w:val="24"/>
          <w:lang w:val="en-GB"/>
        </w:rPr>
        <w:t>;</w:t>
      </w:r>
      <w:r w:rsidRPr="001E6DA1">
        <w:rPr>
          <w:rFonts w:eastAsia="Times New Roman"/>
          <w:kern w:val="0"/>
          <w:sz w:val="24"/>
          <w:lang w:val="en-GB" w:eastAsia="en-US"/>
        </w:rPr>
        <w:t xml:space="preserve"> Ren, J.</w:t>
      </w:r>
      <w:r w:rsidRPr="001E6DA1">
        <w:rPr>
          <w:rFonts w:eastAsia="Times New Roman"/>
          <w:kern w:val="0"/>
          <w:sz w:val="24"/>
          <w:lang w:val="en-GB"/>
        </w:rPr>
        <w:t>;</w:t>
      </w:r>
      <w:r w:rsidRPr="001E6DA1">
        <w:rPr>
          <w:rFonts w:eastAsia="Times New Roman"/>
          <w:kern w:val="0"/>
          <w:sz w:val="24"/>
          <w:lang w:val="en-GB" w:eastAsia="en-US"/>
        </w:rPr>
        <w:t xml:space="preserve"> Qu, X. (</w:t>
      </w:r>
      <w:r w:rsidRPr="001E6DA1">
        <w:rPr>
          <w:rFonts w:eastAsia="Times New Roman"/>
          <w:b/>
          <w:kern w:val="0"/>
          <w:sz w:val="24"/>
          <w:lang w:val="en-GB" w:eastAsia="en-US"/>
        </w:rPr>
        <w:t>2008</w:t>
      </w:r>
      <w:r w:rsidRPr="001E6DA1">
        <w:rPr>
          <w:rFonts w:eastAsia="Times New Roman"/>
          <w:kern w:val="0"/>
          <w:sz w:val="24"/>
          <w:lang w:val="en-GB" w:eastAsia="en-US"/>
        </w:rPr>
        <w:t xml:space="preserve">) Targeted RNA interference of cyclin A2 mediated by functionalized single-walled carbon nanotubes induces proliferation arrest and apoptosis in chronic myelogenousleukemia K562 cells, </w:t>
      </w:r>
      <w:r w:rsidRPr="001E6DA1">
        <w:rPr>
          <w:rFonts w:eastAsia="Times New Roman"/>
          <w:b/>
          <w:i/>
          <w:kern w:val="0"/>
          <w:sz w:val="24"/>
          <w:lang w:val="en-GB" w:eastAsia="en-US"/>
        </w:rPr>
        <w:t>ChemMedChem</w:t>
      </w:r>
      <w:r w:rsidRPr="0082284A">
        <w:rPr>
          <w:rFonts w:hint="eastAsia"/>
          <w:b/>
          <w:kern w:val="0"/>
          <w:sz w:val="24"/>
        </w:rPr>
        <w:t>（</w:t>
      </w:r>
      <w:r>
        <w:rPr>
          <w:b/>
          <w:kern w:val="0"/>
          <w:sz w:val="24"/>
        </w:rPr>
        <w:t>IF=</w:t>
      </w:r>
      <w:r w:rsidR="00353380">
        <w:rPr>
          <w:rFonts w:hint="eastAsia"/>
          <w:b/>
          <w:kern w:val="0"/>
          <w:sz w:val="24"/>
        </w:rPr>
        <w:t>2.968</w:t>
      </w:r>
      <w:r w:rsidRPr="0082284A">
        <w:rPr>
          <w:rFonts w:hint="eastAsia"/>
          <w:b/>
          <w:kern w:val="0"/>
          <w:sz w:val="24"/>
        </w:rPr>
        <w:t>）</w:t>
      </w:r>
      <w:r w:rsidRPr="001E6DA1">
        <w:rPr>
          <w:rFonts w:eastAsia="Times New Roman"/>
          <w:kern w:val="0"/>
          <w:sz w:val="24"/>
          <w:lang w:eastAsia="en-US"/>
        </w:rPr>
        <w:t>,</w:t>
      </w:r>
      <w:r w:rsidRPr="001E6DA1">
        <w:rPr>
          <w:rFonts w:eastAsia="Times New Roman"/>
          <w:b/>
          <w:kern w:val="0"/>
          <w:sz w:val="24"/>
          <w:lang w:eastAsia="en-US"/>
        </w:rPr>
        <w:t> </w:t>
      </w:r>
      <w:r w:rsidRPr="001E6DA1">
        <w:rPr>
          <w:rFonts w:eastAsia="Times New Roman"/>
          <w:kern w:val="0"/>
          <w:sz w:val="24"/>
          <w:lang w:val="en-GB" w:eastAsia="en-US"/>
        </w:rPr>
        <w:t>3, 940-945.</w:t>
      </w:r>
      <w:r w:rsidRPr="001E6DA1">
        <w:rPr>
          <w:rFonts w:eastAsia="Times New Roman"/>
          <w:kern w:val="0"/>
          <w:sz w:val="24"/>
          <w:lang w:val="en-GB"/>
        </w:rPr>
        <w:t xml:space="preserve"> (</w:t>
      </w:r>
      <w:r w:rsidRPr="001E6DA1">
        <w:rPr>
          <w:rFonts w:eastAsia="Times New Roman"/>
          <w:color w:val="0000FF"/>
          <w:kern w:val="0"/>
          <w:sz w:val="24"/>
          <w:lang w:val="en-GB"/>
        </w:rPr>
        <w:t xml:space="preserve">It is one of the most cited papers </w:t>
      </w:r>
      <w:r w:rsidRPr="001E6DA1">
        <w:rPr>
          <w:rFonts w:eastAsia="Times New Roman"/>
          <w:color w:val="0000FF"/>
          <w:kern w:val="0"/>
          <w:sz w:val="24"/>
        </w:rPr>
        <w:t>ChemMedChem</w:t>
      </w:r>
      <w:r w:rsidRPr="001E6DA1">
        <w:rPr>
          <w:rFonts w:eastAsia="Times New Roman"/>
          <w:color w:val="0000FF"/>
          <w:kern w:val="0"/>
          <w:sz w:val="24"/>
          <w:lang w:eastAsia="en-US"/>
        </w:rPr>
        <w:t>published</w:t>
      </w:r>
      <w:r w:rsidRPr="001E6DA1">
        <w:rPr>
          <w:rFonts w:eastAsia="Times New Roman"/>
          <w:bCs/>
          <w:color w:val="0000FF"/>
          <w:kern w:val="0"/>
          <w:sz w:val="24"/>
          <w:lang w:eastAsia="en-US"/>
        </w:rPr>
        <w:t xml:space="preserve"> in 2008</w:t>
      </w:r>
      <w:r w:rsidRPr="001E6DA1">
        <w:rPr>
          <w:rFonts w:eastAsia="Times New Roman"/>
          <w:bCs/>
          <w:color w:val="0000FF"/>
          <w:kern w:val="0"/>
          <w:sz w:val="24"/>
        </w:rPr>
        <w:t>/</w:t>
      </w:r>
      <w:r w:rsidRPr="001E6DA1">
        <w:rPr>
          <w:rFonts w:eastAsia="Times New Roman"/>
          <w:bCs/>
          <w:color w:val="0000FF"/>
          <w:kern w:val="0"/>
          <w:sz w:val="24"/>
          <w:lang w:eastAsia="en-US"/>
        </w:rPr>
        <w:t>2009</w:t>
      </w:r>
      <w:r w:rsidRPr="001E6DA1">
        <w:rPr>
          <w:rFonts w:eastAsia="Times New Roman"/>
          <w:kern w:val="0"/>
          <w:sz w:val="24"/>
        </w:rPr>
        <w:t>)</w:t>
      </w:r>
    </w:p>
    <w:p w:rsidR="003A437A" w:rsidRPr="00A00841" w:rsidRDefault="003A437A" w:rsidP="001E6DA1">
      <w:pPr>
        <w:widowControl/>
        <w:tabs>
          <w:tab w:val="left" w:pos="720"/>
        </w:tabs>
        <w:spacing w:after="40"/>
        <w:rPr>
          <w:rFonts w:eastAsia="Times New Roman"/>
          <w:kern w:val="0"/>
          <w:sz w:val="24"/>
          <w:lang w:val="en-GB" w:eastAsia="en-US"/>
        </w:rPr>
      </w:pPr>
    </w:p>
    <w:p w:rsidR="003A437A" w:rsidRPr="00A00841" w:rsidRDefault="003A437A" w:rsidP="001E6DA1">
      <w:pPr>
        <w:widowControl/>
        <w:tabs>
          <w:tab w:val="left" w:pos="720"/>
        </w:tabs>
        <w:spacing w:after="40"/>
        <w:rPr>
          <w:rFonts w:eastAsia="Times New Roman"/>
          <w:kern w:val="0"/>
          <w:sz w:val="24"/>
          <w:lang w:val="en-GB" w:eastAsia="en-US"/>
        </w:rPr>
      </w:pPr>
      <w:r w:rsidRPr="00A00841">
        <w:rPr>
          <w:rFonts w:eastAsia="Times New Roman"/>
          <w:b/>
          <w:kern w:val="0"/>
          <w:sz w:val="24"/>
          <w:lang w:val="en-GB"/>
        </w:rPr>
        <w:t>3</w:t>
      </w:r>
      <w:r w:rsidRPr="00A00841">
        <w:rPr>
          <w:rFonts w:eastAsia="Times New Roman"/>
          <w:kern w:val="0"/>
          <w:sz w:val="24"/>
          <w:lang w:val="en-GB" w:eastAsia="en-US"/>
        </w:rPr>
        <w:t xml:space="preserve">. </w:t>
      </w:r>
      <w:r w:rsidRPr="00A00841">
        <w:rPr>
          <w:rFonts w:eastAsia="Times New Roman"/>
          <w:b/>
          <w:kern w:val="0"/>
          <w:sz w:val="24"/>
          <w:u w:val="single"/>
          <w:lang w:val="en-GB" w:eastAsia="en-US"/>
        </w:rPr>
        <w:t>Wang, X.</w:t>
      </w:r>
      <w:r w:rsidRPr="00A00841">
        <w:rPr>
          <w:rFonts w:eastAsia="Times New Roman"/>
          <w:kern w:val="0"/>
          <w:sz w:val="24"/>
          <w:lang w:val="en-GB"/>
        </w:rPr>
        <w:t>;</w:t>
      </w:r>
      <w:r w:rsidRPr="00A00841">
        <w:rPr>
          <w:rFonts w:eastAsia="Times New Roman"/>
          <w:kern w:val="0"/>
          <w:sz w:val="24"/>
          <w:lang w:val="en-GB" w:eastAsia="en-US"/>
        </w:rPr>
        <w:t xml:space="preserve"> Ren, J</w:t>
      </w:r>
      <w:r w:rsidRPr="00A00841">
        <w:rPr>
          <w:rFonts w:eastAsia="Times New Roman"/>
          <w:kern w:val="0"/>
          <w:sz w:val="24"/>
          <w:lang w:val="en-GB"/>
        </w:rPr>
        <w:t>.;</w:t>
      </w:r>
      <w:r w:rsidRPr="00A00841">
        <w:rPr>
          <w:rFonts w:eastAsia="Times New Roman"/>
          <w:kern w:val="0"/>
          <w:sz w:val="24"/>
          <w:lang w:val="en-GB" w:eastAsia="en-US"/>
        </w:rPr>
        <w:t xml:space="preserve"> Qu, X. (</w:t>
      </w:r>
      <w:r w:rsidRPr="00A00841">
        <w:rPr>
          <w:rFonts w:eastAsia="Times New Roman"/>
          <w:b/>
          <w:kern w:val="0"/>
          <w:sz w:val="24"/>
          <w:lang w:val="en-GB" w:eastAsia="en-US"/>
        </w:rPr>
        <w:t>2008</w:t>
      </w:r>
      <w:r w:rsidRPr="00A00841">
        <w:rPr>
          <w:rFonts w:eastAsia="Times New Roman"/>
          <w:kern w:val="0"/>
          <w:sz w:val="24"/>
          <w:lang w:val="en-GB" w:eastAsia="en-US"/>
        </w:rPr>
        <w:t xml:space="preserve">) Biophysical studies on the full-length human cyclin A2: protein stability and folding/unfolding thermodynamics, </w:t>
      </w:r>
      <w:r w:rsidRPr="00A00841">
        <w:rPr>
          <w:rFonts w:eastAsia="Times New Roman"/>
          <w:b/>
          <w:i/>
          <w:kern w:val="0"/>
          <w:sz w:val="24"/>
          <w:lang w:val="en-GB" w:eastAsia="en-US"/>
        </w:rPr>
        <w:t>J. Phys. Chem. B</w:t>
      </w:r>
      <w:r w:rsidRPr="0082284A">
        <w:rPr>
          <w:rFonts w:hint="eastAsia"/>
          <w:b/>
          <w:kern w:val="0"/>
          <w:sz w:val="24"/>
        </w:rPr>
        <w:t>（</w:t>
      </w:r>
      <w:r>
        <w:rPr>
          <w:b/>
          <w:kern w:val="0"/>
          <w:sz w:val="24"/>
        </w:rPr>
        <w:t>IF=3.3</w:t>
      </w:r>
      <w:r w:rsidR="00353380">
        <w:rPr>
          <w:rFonts w:hint="eastAsia"/>
          <w:b/>
          <w:kern w:val="0"/>
          <w:sz w:val="24"/>
        </w:rPr>
        <w:t>02</w:t>
      </w:r>
      <w:r w:rsidRPr="0082284A">
        <w:rPr>
          <w:rFonts w:hint="eastAsia"/>
          <w:b/>
          <w:kern w:val="0"/>
          <w:sz w:val="24"/>
        </w:rPr>
        <w:t>）</w:t>
      </w:r>
      <w:r w:rsidRPr="00A00841">
        <w:rPr>
          <w:rFonts w:eastAsia="Times New Roman"/>
          <w:kern w:val="0"/>
          <w:sz w:val="24"/>
          <w:lang w:eastAsia="en-US"/>
        </w:rPr>
        <w:t xml:space="preserve">, </w:t>
      </w:r>
      <w:r w:rsidRPr="00A00841">
        <w:rPr>
          <w:rFonts w:eastAsia="Times New Roman"/>
          <w:kern w:val="0"/>
          <w:sz w:val="24"/>
          <w:lang w:val="en-GB" w:eastAsia="en-US"/>
        </w:rPr>
        <w:t>112, 8346-8353.</w:t>
      </w:r>
    </w:p>
    <w:p w:rsidR="003A437A" w:rsidRPr="00A00841" w:rsidRDefault="003A437A" w:rsidP="001E6DA1">
      <w:pPr>
        <w:widowControl/>
        <w:tabs>
          <w:tab w:val="left" w:pos="720"/>
        </w:tabs>
        <w:spacing w:after="40"/>
        <w:rPr>
          <w:rFonts w:eastAsia="Times New Roman"/>
          <w:kern w:val="0"/>
          <w:sz w:val="24"/>
          <w:lang w:val="en-GB" w:eastAsia="en-US"/>
        </w:rPr>
      </w:pPr>
    </w:p>
    <w:p w:rsidR="003A437A" w:rsidRPr="00A00841" w:rsidRDefault="003A437A" w:rsidP="001E6DA1">
      <w:pPr>
        <w:widowControl/>
        <w:tabs>
          <w:tab w:val="left" w:pos="720"/>
        </w:tabs>
        <w:spacing w:after="40"/>
        <w:rPr>
          <w:rFonts w:eastAsia="Times New Roman"/>
          <w:kern w:val="0"/>
          <w:sz w:val="24"/>
          <w:lang w:val="en-GB" w:eastAsia="en-US"/>
        </w:rPr>
      </w:pPr>
      <w:r w:rsidRPr="00A00841">
        <w:rPr>
          <w:rFonts w:eastAsia="Times New Roman"/>
          <w:b/>
          <w:kern w:val="0"/>
          <w:sz w:val="24"/>
          <w:lang w:val="en-GB" w:eastAsia="en-US"/>
        </w:rPr>
        <w:t>2.</w:t>
      </w:r>
      <w:r w:rsidRPr="00A00841">
        <w:rPr>
          <w:rFonts w:eastAsia="Times New Roman"/>
          <w:kern w:val="0"/>
          <w:sz w:val="24"/>
          <w:lang w:val="en-GB" w:eastAsia="en-US"/>
        </w:rPr>
        <w:t>Bao, H.</w:t>
      </w:r>
      <w:r w:rsidRPr="00A00841">
        <w:rPr>
          <w:rFonts w:eastAsia="Times New Roman"/>
          <w:kern w:val="0"/>
          <w:sz w:val="24"/>
          <w:lang w:val="en-GB"/>
        </w:rPr>
        <w:t>;</w:t>
      </w:r>
      <w:r w:rsidRPr="00A00841">
        <w:rPr>
          <w:rFonts w:eastAsia="Times New Roman"/>
          <w:b/>
          <w:kern w:val="0"/>
          <w:sz w:val="24"/>
          <w:u w:val="single"/>
          <w:lang w:val="en-GB" w:eastAsia="en-US"/>
        </w:rPr>
        <w:t>Wang, X.</w:t>
      </w:r>
      <w:r w:rsidRPr="00A00841">
        <w:rPr>
          <w:rFonts w:eastAsia="Times New Roman"/>
          <w:kern w:val="0"/>
          <w:sz w:val="24"/>
          <w:lang w:val="en-GB"/>
        </w:rPr>
        <w:t>;</w:t>
      </w:r>
      <w:r w:rsidRPr="00A00841">
        <w:rPr>
          <w:rFonts w:eastAsia="Times New Roman"/>
          <w:kern w:val="0"/>
          <w:sz w:val="24"/>
          <w:lang w:val="en-GB" w:eastAsia="en-US"/>
        </w:rPr>
        <w:t xml:space="preserve"> Yu, H.</w:t>
      </w:r>
      <w:r w:rsidRPr="00A00841">
        <w:rPr>
          <w:rFonts w:eastAsia="Times New Roman"/>
          <w:kern w:val="0"/>
          <w:sz w:val="24"/>
          <w:lang w:val="en-GB"/>
        </w:rPr>
        <w:t>;</w:t>
      </w:r>
      <w:r w:rsidRPr="00A00841">
        <w:rPr>
          <w:rFonts w:eastAsia="Times New Roman"/>
          <w:kern w:val="0"/>
          <w:sz w:val="24"/>
          <w:lang w:val="en-GB" w:eastAsia="en-US"/>
        </w:rPr>
        <w:t xml:space="preserve"> Fu, M.</w:t>
      </w:r>
      <w:r w:rsidRPr="00A00841">
        <w:rPr>
          <w:rFonts w:eastAsia="Times New Roman"/>
          <w:kern w:val="0"/>
          <w:sz w:val="24"/>
          <w:lang w:val="en-GB"/>
        </w:rPr>
        <w:t>;</w:t>
      </w:r>
      <w:r w:rsidRPr="00A00841">
        <w:rPr>
          <w:rFonts w:eastAsia="Times New Roman"/>
          <w:kern w:val="0"/>
          <w:sz w:val="24"/>
          <w:lang w:val="en-GB" w:eastAsia="en-US"/>
        </w:rPr>
        <w:t xml:space="preserve"> Qu, X.</w:t>
      </w:r>
      <w:r w:rsidRPr="00A00841">
        <w:rPr>
          <w:rFonts w:eastAsia="Times New Roman"/>
          <w:kern w:val="0"/>
          <w:sz w:val="24"/>
          <w:lang w:val="en-GB"/>
        </w:rPr>
        <w:t>;</w:t>
      </w:r>
      <w:r w:rsidRPr="00A00841">
        <w:rPr>
          <w:rFonts w:eastAsia="Times New Roman"/>
          <w:kern w:val="0"/>
          <w:sz w:val="24"/>
          <w:lang w:val="en-GB" w:eastAsia="en-US"/>
        </w:rPr>
        <w:t xml:space="preserve"> Zheng, Y.</w:t>
      </w:r>
      <w:r w:rsidRPr="00A00841">
        <w:rPr>
          <w:rFonts w:eastAsia="Times New Roman"/>
          <w:kern w:val="0"/>
          <w:sz w:val="24"/>
          <w:lang w:val="en-GB"/>
        </w:rPr>
        <w:t>;</w:t>
      </w:r>
      <w:r w:rsidRPr="00A00841">
        <w:rPr>
          <w:rFonts w:eastAsia="Times New Roman"/>
          <w:kern w:val="0"/>
          <w:sz w:val="24"/>
          <w:lang w:val="en-GB" w:eastAsia="en-US"/>
        </w:rPr>
        <w:t xml:space="preserve"> Ren, J. (</w:t>
      </w:r>
      <w:r w:rsidRPr="00A00841">
        <w:rPr>
          <w:rFonts w:eastAsia="Times New Roman"/>
          <w:b/>
          <w:kern w:val="0"/>
          <w:sz w:val="24"/>
          <w:lang w:val="en-GB" w:eastAsia="en-US"/>
        </w:rPr>
        <w:t>2007</w:t>
      </w:r>
      <w:r w:rsidRPr="00A00841">
        <w:rPr>
          <w:rFonts w:eastAsia="Times New Roman"/>
          <w:kern w:val="0"/>
          <w:sz w:val="24"/>
          <w:lang w:val="en-GB" w:eastAsia="en-US"/>
        </w:rPr>
        <w:t xml:space="preserve">) Physical and spectral characterization of the human cyclin A gene and its interactions with anthracycline anticancer drugs, </w:t>
      </w:r>
      <w:r w:rsidRPr="00A00841">
        <w:rPr>
          <w:rFonts w:eastAsia="Times New Roman"/>
          <w:b/>
          <w:i/>
          <w:kern w:val="0"/>
          <w:sz w:val="24"/>
          <w:lang w:val="en-GB" w:eastAsia="en-US"/>
        </w:rPr>
        <w:t>Chem. Phys. Lett.</w:t>
      </w:r>
      <w:r w:rsidRPr="0082284A">
        <w:rPr>
          <w:rFonts w:hint="eastAsia"/>
          <w:b/>
          <w:kern w:val="0"/>
          <w:sz w:val="24"/>
        </w:rPr>
        <w:t>（</w:t>
      </w:r>
      <w:r>
        <w:rPr>
          <w:b/>
          <w:kern w:val="0"/>
          <w:sz w:val="24"/>
        </w:rPr>
        <w:t>IF=1.</w:t>
      </w:r>
      <w:r w:rsidR="00353380">
        <w:rPr>
          <w:rFonts w:hint="eastAsia"/>
          <w:b/>
          <w:kern w:val="0"/>
          <w:sz w:val="24"/>
        </w:rPr>
        <w:t>897</w:t>
      </w:r>
      <w:r w:rsidRPr="0082284A">
        <w:rPr>
          <w:rFonts w:hint="eastAsia"/>
          <w:b/>
          <w:kern w:val="0"/>
          <w:sz w:val="24"/>
        </w:rPr>
        <w:t>）</w:t>
      </w:r>
      <w:r w:rsidRPr="00A00841">
        <w:rPr>
          <w:rFonts w:eastAsia="Times New Roman"/>
          <w:kern w:val="0"/>
          <w:sz w:val="24"/>
          <w:lang w:eastAsia="en-US"/>
        </w:rPr>
        <w:t>,</w:t>
      </w:r>
      <w:r w:rsidRPr="00A00841">
        <w:rPr>
          <w:rFonts w:eastAsia="Times New Roman"/>
          <w:kern w:val="0"/>
          <w:sz w:val="24"/>
          <w:lang w:val="en-GB" w:eastAsia="en-US"/>
        </w:rPr>
        <w:t xml:space="preserve"> 436, 252-257.</w:t>
      </w:r>
    </w:p>
    <w:p w:rsidR="003A437A" w:rsidRPr="00A00841" w:rsidRDefault="003A437A" w:rsidP="001E6DA1">
      <w:pPr>
        <w:widowControl/>
        <w:tabs>
          <w:tab w:val="left" w:pos="720"/>
        </w:tabs>
        <w:spacing w:after="40"/>
        <w:rPr>
          <w:rFonts w:eastAsia="Times New Roman"/>
          <w:kern w:val="0"/>
          <w:sz w:val="24"/>
          <w:lang w:val="en-GB" w:eastAsia="en-US"/>
        </w:rPr>
      </w:pPr>
    </w:p>
    <w:p w:rsidR="003A437A" w:rsidRPr="00A00841" w:rsidRDefault="003A437A" w:rsidP="001E6DA1">
      <w:pPr>
        <w:widowControl/>
        <w:tabs>
          <w:tab w:val="left" w:pos="720"/>
        </w:tabs>
        <w:spacing w:after="40"/>
        <w:rPr>
          <w:rFonts w:eastAsia="Times New Roman"/>
          <w:kern w:val="0"/>
          <w:sz w:val="24"/>
          <w:lang w:val="en-GB"/>
        </w:rPr>
      </w:pPr>
      <w:r w:rsidRPr="00A00841">
        <w:rPr>
          <w:rFonts w:eastAsia="Times New Roman"/>
          <w:b/>
          <w:kern w:val="0"/>
          <w:sz w:val="24"/>
          <w:lang w:val="en-GB" w:eastAsia="en-US"/>
        </w:rPr>
        <w:t xml:space="preserve">1. </w:t>
      </w:r>
      <w:r w:rsidRPr="00A00841">
        <w:rPr>
          <w:rFonts w:eastAsia="Times New Roman"/>
          <w:b/>
          <w:kern w:val="0"/>
          <w:sz w:val="24"/>
          <w:u w:val="single"/>
          <w:lang w:val="en-GB" w:eastAsia="en-US"/>
        </w:rPr>
        <w:t>Wang, X</w:t>
      </w:r>
      <w:r w:rsidRPr="00A00841">
        <w:rPr>
          <w:rFonts w:eastAsia="Times New Roman"/>
          <w:b/>
          <w:kern w:val="0"/>
          <w:sz w:val="24"/>
          <w:lang w:val="en-GB" w:eastAsia="en-US"/>
        </w:rPr>
        <w:t>.</w:t>
      </w:r>
      <w:r w:rsidRPr="00A00841">
        <w:rPr>
          <w:rFonts w:eastAsia="Times New Roman"/>
          <w:kern w:val="0"/>
          <w:sz w:val="24"/>
          <w:lang w:val="en-GB"/>
        </w:rPr>
        <w:t>;</w:t>
      </w:r>
      <w:r w:rsidRPr="00A00841">
        <w:rPr>
          <w:rFonts w:eastAsia="Times New Roman"/>
          <w:kern w:val="0"/>
          <w:sz w:val="24"/>
          <w:lang w:val="en-GB" w:eastAsia="en-US"/>
        </w:rPr>
        <w:t xml:space="preserve"> Fu, M.</w:t>
      </w:r>
      <w:r w:rsidRPr="00A00841">
        <w:rPr>
          <w:rFonts w:eastAsia="Times New Roman"/>
          <w:kern w:val="0"/>
          <w:sz w:val="24"/>
          <w:lang w:val="en-GB"/>
        </w:rPr>
        <w:t>;</w:t>
      </w:r>
      <w:r w:rsidRPr="00A00841">
        <w:rPr>
          <w:rFonts w:eastAsia="Times New Roman"/>
          <w:kern w:val="0"/>
          <w:sz w:val="24"/>
          <w:lang w:val="en-GB" w:eastAsia="en-US"/>
        </w:rPr>
        <w:t xml:space="preserve"> Ren, J.</w:t>
      </w:r>
      <w:r w:rsidRPr="00A00841">
        <w:rPr>
          <w:rFonts w:eastAsia="Times New Roman"/>
          <w:kern w:val="0"/>
          <w:sz w:val="24"/>
          <w:lang w:val="en-GB"/>
        </w:rPr>
        <w:t>;</w:t>
      </w:r>
      <w:r w:rsidRPr="00A00841">
        <w:rPr>
          <w:rFonts w:eastAsia="Times New Roman"/>
          <w:kern w:val="0"/>
          <w:sz w:val="24"/>
          <w:lang w:val="en-GB" w:eastAsia="en-US"/>
        </w:rPr>
        <w:t xml:space="preserve"> Qu, X. (</w:t>
      </w:r>
      <w:r w:rsidRPr="00A00841">
        <w:rPr>
          <w:rFonts w:eastAsia="Times New Roman"/>
          <w:b/>
          <w:kern w:val="0"/>
          <w:sz w:val="24"/>
          <w:lang w:val="en-GB" w:eastAsia="en-US"/>
        </w:rPr>
        <w:t>2007</w:t>
      </w:r>
      <w:r w:rsidRPr="00A00841">
        <w:rPr>
          <w:rFonts w:eastAsia="Times New Roman"/>
          <w:kern w:val="0"/>
          <w:sz w:val="24"/>
          <w:lang w:val="en-GB" w:eastAsia="en-US"/>
        </w:rPr>
        <w:t xml:space="preserve">) Evaluation of different culture conditions for high-level soluble expression of human cyclin A2 with pET vector in BL21 (DE3) and spectroscopic characterization of its inclusion body structure, </w:t>
      </w:r>
      <w:r w:rsidRPr="00A00841">
        <w:rPr>
          <w:rFonts w:eastAsia="Times New Roman"/>
          <w:b/>
          <w:i/>
          <w:kern w:val="0"/>
          <w:sz w:val="24"/>
          <w:lang w:val="en-GB" w:eastAsia="en-US"/>
        </w:rPr>
        <w:t>Protein Expr. Purif.</w:t>
      </w:r>
      <w:r w:rsidRPr="0082284A">
        <w:rPr>
          <w:rFonts w:hint="eastAsia"/>
          <w:b/>
          <w:kern w:val="0"/>
          <w:sz w:val="24"/>
        </w:rPr>
        <w:t>（</w:t>
      </w:r>
      <w:r>
        <w:rPr>
          <w:b/>
          <w:kern w:val="0"/>
          <w:sz w:val="24"/>
        </w:rPr>
        <w:t>IF=1.</w:t>
      </w:r>
      <w:r w:rsidR="00353380">
        <w:rPr>
          <w:rFonts w:hint="eastAsia"/>
          <w:b/>
          <w:kern w:val="0"/>
          <w:sz w:val="24"/>
        </w:rPr>
        <w:t>695</w:t>
      </w:r>
      <w:r w:rsidRPr="0082284A">
        <w:rPr>
          <w:rFonts w:hint="eastAsia"/>
          <w:b/>
          <w:kern w:val="0"/>
          <w:sz w:val="24"/>
        </w:rPr>
        <w:t>）</w:t>
      </w:r>
      <w:r w:rsidRPr="00A00841">
        <w:rPr>
          <w:rFonts w:eastAsia="Times New Roman"/>
          <w:kern w:val="0"/>
          <w:sz w:val="24"/>
          <w:lang w:eastAsia="en-US"/>
        </w:rPr>
        <w:t xml:space="preserve">, </w:t>
      </w:r>
      <w:r w:rsidRPr="00A00841">
        <w:rPr>
          <w:rFonts w:eastAsia="Times New Roman"/>
          <w:kern w:val="0"/>
          <w:sz w:val="24"/>
          <w:lang w:val="en-GB" w:eastAsia="en-US"/>
        </w:rPr>
        <w:t>56, 27-34.</w:t>
      </w:r>
    </w:p>
    <w:p w:rsidR="003A437A" w:rsidRDefault="003A437A" w:rsidP="001E6DA1">
      <w:pPr>
        <w:widowControl/>
        <w:jc w:val="left"/>
        <w:rPr>
          <w:iCs/>
          <w:kern w:val="0"/>
          <w:sz w:val="24"/>
        </w:rPr>
      </w:pPr>
    </w:p>
    <w:p w:rsidR="003A437A" w:rsidRPr="00A00841" w:rsidRDefault="003A437A" w:rsidP="002834CA">
      <w:pPr>
        <w:autoSpaceDE w:val="0"/>
        <w:autoSpaceDN w:val="0"/>
        <w:adjustRightInd w:val="0"/>
        <w:jc w:val="left"/>
        <w:rPr>
          <w:rFonts w:eastAsia="Times New Roman"/>
          <w:iCs/>
          <w:kern w:val="0"/>
          <w:sz w:val="24"/>
        </w:rPr>
      </w:pPr>
    </w:p>
    <w:p w:rsidR="003A437A" w:rsidRPr="002834CA" w:rsidRDefault="003A437A" w:rsidP="002834CA">
      <w:pPr>
        <w:widowControl/>
        <w:jc w:val="left"/>
        <w:rPr>
          <w:b/>
          <w:kern w:val="0"/>
          <w:sz w:val="24"/>
        </w:rPr>
      </w:pPr>
      <w:r>
        <w:rPr>
          <w:b/>
          <w:kern w:val="0"/>
          <w:sz w:val="24"/>
        </w:rPr>
        <w:t>CITATIONS &amp; STATISTICS</w:t>
      </w:r>
    </w:p>
    <w:p w:rsidR="003A437A" w:rsidRDefault="003A437A" w:rsidP="002834CA">
      <w:pPr>
        <w:widowControl/>
        <w:ind w:hanging="90"/>
        <w:jc w:val="left"/>
        <w:rPr>
          <w:b/>
          <w:color w:val="A6A6A6"/>
          <w:kern w:val="0"/>
          <w:sz w:val="24"/>
        </w:rPr>
      </w:pPr>
      <w:r w:rsidRPr="00A00841">
        <w:rPr>
          <w:rFonts w:eastAsia="Times New Roman"/>
          <w:b/>
          <w:color w:val="A6A6A6"/>
          <w:kern w:val="0"/>
          <w:sz w:val="24"/>
          <w:lang w:eastAsia="en-US"/>
        </w:rPr>
        <w:t>______________________________________________________________________________</w:t>
      </w:r>
    </w:p>
    <w:p w:rsidR="003A437A" w:rsidRPr="0030609A" w:rsidRDefault="00704783" w:rsidP="002834CA">
      <w:pPr>
        <w:widowControl/>
        <w:numPr>
          <w:ilvl w:val="0"/>
          <w:numId w:val="2"/>
        </w:numPr>
        <w:jc w:val="left"/>
        <w:rPr>
          <w:rStyle w:val="a3"/>
          <w:color w:val="auto"/>
          <w:kern w:val="0"/>
          <w:sz w:val="24"/>
          <w:u w:val="none"/>
        </w:rPr>
      </w:pPr>
      <w:hyperlink r:id="rId10" w:history="1">
        <w:r w:rsidR="003A437A" w:rsidRPr="002834CA">
          <w:rPr>
            <w:rStyle w:val="a3"/>
            <w:color w:val="auto"/>
            <w:kern w:val="0"/>
            <w:sz w:val="24"/>
          </w:rPr>
          <w:t>https://scholar.google.com/citations?hl=en&amp;user=O1DLkoQAAAAJ&amp;view_op=list_works</w:t>
        </w:r>
      </w:hyperlink>
    </w:p>
    <w:p w:rsidR="0030609A" w:rsidRPr="002834CA" w:rsidRDefault="00704783" w:rsidP="002834CA">
      <w:pPr>
        <w:widowControl/>
        <w:numPr>
          <w:ilvl w:val="0"/>
          <w:numId w:val="2"/>
        </w:numPr>
        <w:jc w:val="left"/>
        <w:rPr>
          <w:kern w:val="0"/>
          <w:sz w:val="24"/>
        </w:rPr>
      </w:pPr>
      <w:hyperlink r:id="rId11" w:history="1">
        <w:r w:rsidR="0030609A" w:rsidRPr="00880A27">
          <w:rPr>
            <w:rStyle w:val="a3"/>
            <w:color w:val="auto"/>
            <w:sz w:val="24"/>
            <w:u w:val="none"/>
          </w:rPr>
          <w:t>https://www.researchgate.net/profile/Xiaohui_Wang5</w:t>
        </w:r>
      </w:hyperlink>
      <w:r w:rsidR="0030609A">
        <w:rPr>
          <w:sz w:val="24"/>
        </w:rPr>
        <w:t>;</w:t>
      </w:r>
    </w:p>
    <w:p w:rsidR="00BA509A" w:rsidRDefault="00BA509A" w:rsidP="00A83EDF">
      <w:pPr>
        <w:widowControl/>
        <w:tabs>
          <w:tab w:val="left" w:pos="900"/>
          <w:tab w:val="left" w:pos="1440"/>
          <w:tab w:val="left" w:pos="1800"/>
          <w:tab w:val="left" w:pos="2160"/>
          <w:tab w:val="left" w:pos="2340"/>
        </w:tabs>
        <w:jc w:val="left"/>
        <w:rPr>
          <w:rFonts w:hint="eastAsia"/>
          <w:b/>
          <w:color w:val="A6A6A6"/>
          <w:kern w:val="0"/>
          <w:sz w:val="24"/>
        </w:rPr>
      </w:pPr>
    </w:p>
    <w:p w:rsidR="00514154" w:rsidRDefault="00514154" w:rsidP="00A83EDF">
      <w:pPr>
        <w:widowControl/>
        <w:tabs>
          <w:tab w:val="left" w:pos="900"/>
          <w:tab w:val="left" w:pos="1440"/>
          <w:tab w:val="left" w:pos="1800"/>
          <w:tab w:val="left" w:pos="2160"/>
          <w:tab w:val="left" w:pos="2340"/>
        </w:tabs>
        <w:jc w:val="left"/>
        <w:rPr>
          <w:rFonts w:eastAsiaTheme="minorEastAsia"/>
          <w:kern w:val="0"/>
          <w:sz w:val="24"/>
        </w:rPr>
      </w:pPr>
    </w:p>
    <w:p w:rsidR="003D27C0" w:rsidRPr="003D27C0" w:rsidRDefault="003D27C0" w:rsidP="003D27C0">
      <w:pPr>
        <w:widowControl/>
        <w:jc w:val="left"/>
        <w:rPr>
          <w:rFonts w:eastAsiaTheme="minorEastAsia"/>
          <w:b/>
          <w:kern w:val="0"/>
          <w:sz w:val="24"/>
        </w:rPr>
      </w:pPr>
      <w:r>
        <w:rPr>
          <w:rFonts w:eastAsiaTheme="minorEastAsia" w:hint="eastAsia"/>
          <w:b/>
          <w:kern w:val="0"/>
          <w:sz w:val="24"/>
        </w:rPr>
        <w:t>FUNDING</w:t>
      </w:r>
    </w:p>
    <w:p w:rsidR="003D27C0" w:rsidRPr="00C437A9" w:rsidRDefault="003D27C0" w:rsidP="003D27C0">
      <w:pPr>
        <w:widowControl/>
        <w:ind w:hanging="90"/>
        <w:jc w:val="left"/>
        <w:rPr>
          <w:b/>
          <w:color w:val="A6A6A6"/>
          <w:kern w:val="0"/>
          <w:sz w:val="24"/>
        </w:rPr>
      </w:pPr>
      <w:r w:rsidRPr="00A00841">
        <w:rPr>
          <w:rFonts w:eastAsia="Times New Roman"/>
          <w:b/>
          <w:color w:val="A6A6A6"/>
          <w:kern w:val="0"/>
          <w:sz w:val="24"/>
          <w:lang w:eastAsia="en-US"/>
        </w:rPr>
        <w:t>______________________________________________________________________________</w:t>
      </w:r>
    </w:p>
    <w:p w:rsidR="003D27C0" w:rsidRPr="003D27C0" w:rsidRDefault="003D27C0" w:rsidP="003D27C0">
      <w:pPr>
        <w:widowControl/>
        <w:tabs>
          <w:tab w:val="left" w:pos="900"/>
          <w:tab w:val="left" w:pos="1440"/>
          <w:tab w:val="left" w:pos="1800"/>
          <w:tab w:val="left" w:pos="2160"/>
          <w:tab w:val="left" w:pos="2340"/>
        </w:tabs>
        <w:jc w:val="left"/>
        <w:rPr>
          <w:kern w:val="0"/>
          <w:sz w:val="24"/>
        </w:rPr>
      </w:pPr>
      <w:r>
        <w:rPr>
          <w:rFonts w:eastAsiaTheme="minorEastAsia" w:hint="eastAsia"/>
          <w:kern w:val="0"/>
          <w:sz w:val="24"/>
        </w:rPr>
        <w:t xml:space="preserve">1. Starting-up funding for the candidate of </w:t>
      </w:r>
      <w:r>
        <w:rPr>
          <w:kern w:val="0"/>
          <w:sz w:val="24"/>
        </w:rPr>
        <w:t>100</w:t>
      </w:r>
      <w:r w:rsidRPr="00C437A9">
        <w:rPr>
          <w:kern w:val="0"/>
          <w:sz w:val="24"/>
        </w:rPr>
        <w:t xml:space="preserve"> Talents Programme of the Chinese Academy of Sciences</w:t>
      </w:r>
      <w:r>
        <w:rPr>
          <w:rFonts w:hint="eastAsia"/>
          <w:kern w:val="0"/>
          <w:sz w:val="24"/>
        </w:rPr>
        <w:t xml:space="preserve">, </w:t>
      </w:r>
      <w:r w:rsidRPr="003D27C0">
        <w:rPr>
          <w:kern w:val="0"/>
          <w:sz w:val="24"/>
        </w:rPr>
        <w:t>10000D097,  2015/02- 2018/02, 1, 000 K RMB, PI.</w:t>
      </w:r>
    </w:p>
    <w:p w:rsidR="003D27C0" w:rsidRPr="003D27C0" w:rsidRDefault="003D27C0" w:rsidP="003D27C0">
      <w:pPr>
        <w:widowControl/>
        <w:tabs>
          <w:tab w:val="left" w:pos="900"/>
          <w:tab w:val="left" w:pos="1440"/>
          <w:tab w:val="left" w:pos="1800"/>
          <w:tab w:val="left" w:pos="2160"/>
          <w:tab w:val="left" w:pos="2340"/>
        </w:tabs>
        <w:jc w:val="left"/>
        <w:rPr>
          <w:kern w:val="0"/>
          <w:sz w:val="24"/>
        </w:rPr>
      </w:pPr>
    </w:p>
    <w:p w:rsidR="003D27C0" w:rsidRPr="003D27C0" w:rsidRDefault="003D27C0" w:rsidP="003D27C0">
      <w:pPr>
        <w:widowControl/>
        <w:tabs>
          <w:tab w:val="left" w:pos="900"/>
          <w:tab w:val="left" w:pos="1440"/>
          <w:tab w:val="left" w:pos="1800"/>
          <w:tab w:val="left" w:pos="2160"/>
          <w:tab w:val="left" w:pos="2340"/>
        </w:tabs>
        <w:jc w:val="left"/>
        <w:rPr>
          <w:kern w:val="0"/>
          <w:sz w:val="24"/>
        </w:rPr>
      </w:pPr>
      <w:r w:rsidRPr="003D27C0">
        <w:rPr>
          <w:kern w:val="0"/>
          <w:sz w:val="24"/>
        </w:rPr>
        <w:lastRenderedPageBreak/>
        <w:t>2. Open funding of State Key Laboratory of Natural Medicines, China Pharmaceutical University, SKLNMKF201502, 2015/06- 2017/05, 90 K RMB, PI.</w:t>
      </w:r>
    </w:p>
    <w:p w:rsidR="003D27C0" w:rsidRPr="003D27C0" w:rsidRDefault="003D27C0" w:rsidP="003D27C0">
      <w:pPr>
        <w:widowControl/>
        <w:tabs>
          <w:tab w:val="left" w:pos="900"/>
          <w:tab w:val="left" w:pos="1440"/>
          <w:tab w:val="left" w:pos="1800"/>
          <w:tab w:val="left" w:pos="2160"/>
          <w:tab w:val="left" w:pos="2340"/>
        </w:tabs>
        <w:jc w:val="left"/>
        <w:rPr>
          <w:kern w:val="0"/>
          <w:sz w:val="24"/>
        </w:rPr>
      </w:pPr>
    </w:p>
    <w:p w:rsidR="003D27C0" w:rsidRPr="003D27C0" w:rsidRDefault="003D27C0" w:rsidP="003D27C0">
      <w:pPr>
        <w:widowControl/>
        <w:tabs>
          <w:tab w:val="left" w:pos="900"/>
          <w:tab w:val="left" w:pos="1440"/>
          <w:tab w:val="left" w:pos="1800"/>
          <w:tab w:val="left" w:pos="2160"/>
          <w:tab w:val="left" w:pos="2340"/>
        </w:tabs>
        <w:jc w:val="left"/>
        <w:rPr>
          <w:kern w:val="0"/>
          <w:sz w:val="24"/>
        </w:rPr>
      </w:pPr>
      <w:r w:rsidRPr="003D27C0">
        <w:rPr>
          <w:kern w:val="0"/>
          <w:sz w:val="24"/>
        </w:rPr>
        <w:t>3. Open funding of State Key Laboratory of Medicinal Chemical Biology, Nankai University, 201502006, 2015/05- 2017/04, 100 K RMB, PI.</w:t>
      </w:r>
    </w:p>
    <w:p w:rsidR="003D27C0" w:rsidRPr="003D27C0" w:rsidRDefault="003D27C0" w:rsidP="003D27C0">
      <w:pPr>
        <w:widowControl/>
        <w:tabs>
          <w:tab w:val="left" w:pos="900"/>
          <w:tab w:val="left" w:pos="1440"/>
          <w:tab w:val="left" w:pos="1800"/>
          <w:tab w:val="left" w:pos="2160"/>
          <w:tab w:val="left" w:pos="2340"/>
        </w:tabs>
        <w:jc w:val="left"/>
        <w:rPr>
          <w:kern w:val="0"/>
          <w:sz w:val="24"/>
        </w:rPr>
      </w:pPr>
    </w:p>
    <w:p w:rsidR="003D27C0" w:rsidRPr="00950906" w:rsidRDefault="003D27C0" w:rsidP="00A83EDF">
      <w:pPr>
        <w:widowControl/>
        <w:tabs>
          <w:tab w:val="left" w:pos="900"/>
          <w:tab w:val="left" w:pos="1440"/>
          <w:tab w:val="left" w:pos="1800"/>
          <w:tab w:val="left" w:pos="2160"/>
          <w:tab w:val="left" w:pos="2340"/>
        </w:tabs>
        <w:jc w:val="left"/>
        <w:rPr>
          <w:kern w:val="0"/>
          <w:sz w:val="24"/>
        </w:rPr>
      </w:pPr>
      <w:r w:rsidRPr="003D27C0">
        <w:rPr>
          <w:kern w:val="0"/>
          <w:sz w:val="24"/>
        </w:rPr>
        <w:t>4. Open funding of State Key Laboratory of Oncology in South China</w:t>
      </w:r>
      <w:r>
        <w:rPr>
          <w:rFonts w:hint="eastAsia"/>
          <w:kern w:val="0"/>
          <w:sz w:val="24"/>
        </w:rPr>
        <w:t xml:space="preserve"> (Collaborator: Yixin Zeng</w:t>
      </w:r>
      <w:r>
        <w:rPr>
          <w:kern w:val="0"/>
          <w:sz w:val="24"/>
        </w:rPr>
        <w:t>, member</w:t>
      </w:r>
      <w:r>
        <w:rPr>
          <w:rFonts w:hint="eastAsia"/>
          <w:kern w:val="0"/>
          <w:sz w:val="24"/>
        </w:rPr>
        <w:t xml:space="preserve"> of Chinese Academy of Sciences)</w:t>
      </w:r>
      <w:r w:rsidRPr="003D27C0">
        <w:rPr>
          <w:kern w:val="0"/>
          <w:sz w:val="24"/>
        </w:rPr>
        <w:t>, Sun Yat-sen University, HN2015-01, 2015/06- 2016/05, 50 K RMB, PI.</w:t>
      </w:r>
    </w:p>
    <w:p w:rsidR="00E634FD" w:rsidRPr="00E634FD" w:rsidRDefault="00E634FD" w:rsidP="00A83EDF">
      <w:pPr>
        <w:widowControl/>
        <w:tabs>
          <w:tab w:val="left" w:pos="900"/>
          <w:tab w:val="left" w:pos="1440"/>
          <w:tab w:val="left" w:pos="1800"/>
          <w:tab w:val="left" w:pos="2160"/>
          <w:tab w:val="left" w:pos="2340"/>
        </w:tabs>
        <w:jc w:val="left"/>
        <w:rPr>
          <w:rFonts w:eastAsiaTheme="minorEastAsia"/>
          <w:kern w:val="0"/>
          <w:sz w:val="24"/>
        </w:rPr>
      </w:pPr>
    </w:p>
    <w:p w:rsidR="003D27C0" w:rsidRDefault="003D27C0" w:rsidP="00A83EDF">
      <w:pPr>
        <w:widowControl/>
        <w:tabs>
          <w:tab w:val="left" w:pos="900"/>
          <w:tab w:val="left" w:pos="1440"/>
          <w:tab w:val="left" w:pos="1800"/>
          <w:tab w:val="left" w:pos="2160"/>
          <w:tab w:val="left" w:pos="2340"/>
        </w:tabs>
        <w:jc w:val="left"/>
        <w:rPr>
          <w:rFonts w:eastAsiaTheme="minorEastAsia"/>
          <w:kern w:val="0"/>
          <w:sz w:val="24"/>
        </w:rPr>
      </w:pPr>
      <w:bookmarkStart w:id="12" w:name="_GoBack"/>
      <w:bookmarkEnd w:id="12"/>
    </w:p>
    <w:p w:rsidR="003A437A" w:rsidRPr="00A00841" w:rsidRDefault="003A437A" w:rsidP="001E6DA1">
      <w:pPr>
        <w:widowControl/>
        <w:jc w:val="left"/>
        <w:rPr>
          <w:rFonts w:eastAsia="Times New Roman"/>
          <w:b/>
          <w:kern w:val="0"/>
          <w:sz w:val="24"/>
          <w:lang w:eastAsia="en-US"/>
        </w:rPr>
      </w:pPr>
      <w:r w:rsidRPr="00A00841">
        <w:rPr>
          <w:rFonts w:eastAsia="Times New Roman"/>
          <w:b/>
          <w:kern w:val="0"/>
          <w:sz w:val="24"/>
          <w:lang w:eastAsia="en-US"/>
        </w:rPr>
        <w:t>REVIEWING ACTIVITIES</w:t>
      </w:r>
    </w:p>
    <w:p w:rsidR="003A437A" w:rsidRPr="00C437A9" w:rsidRDefault="003A437A" w:rsidP="00C437A9">
      <w:pPr>
        <w:widowControl/>
        <w:ind w:hanging="90"/>
        <w:jc w:val="left"/>
        <w:rPr>
          <w:b/>
          <w:color w:val="A6A6A6"/>
          <w:kern w:val="0"/>
          <w:sz w:val="24"/>
        </w:rPr>
      </w:pPr>
      <w:r w:rsidRPr="00A00841">
        <w:rPr>
          <w:rFonts w:eastAsia="Times New Roman"/>
          <w:b/>
          <w:color w:val="A6A6A6"/>
          <w:kern w:val="0"/>
          <w:sz w:val="24"/>
          <w:lang w:eastAsia="en-US"/>
        </w:rPr>
        <w:t>______________________________________________________________________________</w:t>
      </w:r>
    </w:p>
    <w:p w:rsidR="003A437A" w:rsidRPr="00A00841" w:rsidRDefault="003A437A" w:rsidP="001E6DA1">
      <w:pPr>
        <w:widowControl/>
        <w:spacing w:after="40"/>
        <w:rPr>
          <w:rFonts w:eastAsia="Times New Roman"/>
          <w:kern w:val="0"/>
          <w:sz w:val="24"/>
        </w:rPr>
      </w:pPr>
      <w:r w:rsidRPr="00A00841">
        <w:rPr>
          <w:rFonts w:eastAsia="Times New Roman"/>
          <w:kern w:val="0"/>
          <w:sz w:val="24"/>
        </w:rPr>
        <w:t>Archives of Medical Science</w:t>
      </w:r>
      <w:r>
        <w:rPr>
          <w:rFonts w:eastAsia="Times New Roman"/>
          <w:kern w:val="0"/>
          <w:sz w:val="24"/>
        </w:rPr>
        <w:t xml:space="preserve">; </w:t>
      </w:r>
      <w:r w:rsidRPr="00A00841">
        <w:rPr>
          <w:rFonts w:eastAsia="Times New Roman"/>
          <w:kern w:val="0"/>
          <w:sz w:val="24"/>
        </w:rPr>
        <w:t>Journal of Biomolecular Screening</w:t>
      </w:r>
      <w:r>
        <w:rPr>
          <w:rFonts w:eastAsia="Times New Roman"/>
          <w:kern w:val="0"/>
          <w:sz w:val="24"/>
        </w:rPr>
        <w:t>; B</w:t>
      </w:r>
      <w:r w:rsidRPr="00A00841">
        <w:rPr>
          <w:rFonts w:eastAsia="Times New Roman"/>
          <w:kern w:val="0"/>
          <w:sz w:val="24"/>
        </w:rPr>
        <w:t xml:space="preserve">ioorganic </w:t>
      </w:r>
      <w:r>
        <w:rPr>
          <w:rFonts w:eastAsia="Times New Roman"/>
          <w:kern w:val="0"/>
          <w:sz w:val="24"/>
        </w:rPr>
        <w:t xml:space="preserve">&amp; Medicinal Chemistry Letters; </w:t>
      </w:r>
      <w:r w:rsidRPr="00A00841">
        <w:rPr>
          <w:rFonts w:eastAsia="Times New Roman"/>
          <w:kern w:val="0"/>
          <w:sz w:val="24"/>
        </w:rPr>
        <w:t>BioMed Research International</w:t>
      </w:r>
      <w:r>
        <w:rPr>
          <w:rFonts w:eastAsia="Times New Roman"/>
          <w:kern w:val="0"/>
          <w:sz w:val="24"/>
        </w:rPr>
        <w:t xml:space="preserve">; MedChemComm; </w:t>
      </w:r>
      <w:r w:rsidRPr="00A00841">
        <w:rPr>
          <w:rFonts w:eastAsia="Times New Roman"/>
          <w:kern w:val="0"/>
          <w:sz w:val="24"/>
        </w:rPr>
        <w:t>Nutrients-Open Access Human Nutrition Journal</w:t>
      </w:r>
      <w:r>
        <w:rPr>
          <w:rFonts w:eastAsia="Times New Roman"/>
          <w:kern w:val="0"/>
          <w:sz w:val="24"/>
        </w:rPr>
        <w:t xml:space="preserve">; </w:t>
      </w:r>
      <w:r w:rsidRPr="00A00841">
        <w:rPr>
          <w:rFonts w:eastAsia="Times New Roman"/>
          <w:kern w:val="0"/>
          <w:sz w:val="24"/>
        </w:rPr>
        <w:t>Brain Research Bulletin</w:t>
      </w:r>
      <w:r>
        <w:rPr>
          <w:rFonts w:eastAsia="Times New Roman"/>
          <w:kern w:val="0"/>
          <w:sz w:val="24"/>
        </w:rPr>
        <w:t xml:space="preserve">; </w:t>
      </w:r>
      <w:r w:rsidRPr="00A00841">
        <w:rPr>
          <w:rFonts w:eastAsia="Times New Roman"/>
          <w:kern w:val="0"/>
          <w:sz w:val="24"/>
        </w:rPr>
        <w:t>Molecular Pharmacology</w:t>
      </w:r>
      <w:r>
        <w:rPr>
          <w:rFonts w:eastAsia="Times New Roman"/>
          <w:kern w:val="0"/>
          <w:sz w:val="24"/>
        </w:rPr>
        <w:t xml:space="preserve">; Scientific Reports; </w:t>
      </w:r>
      <w:r w:rsidRPr="00A00841">
        <w:rPr>
          <w:rFonts w:eastAsia="Times New Roman"/>
          <w:kern w:val="0"/>
          <w:sz w:val="24"/>
        </w:rPr>
        <w:t>Journal of Materials Chemistry</w:t>
      </w:r>
      <w:r>
        <w:rPr>
          <w:rFonts w:eastAsia="Times New Roman"/>
          <w:kern w:val="0"/>
          <w:sz w:val="24"/>
        </w:rPr>
        <w:t xml:space="preserve">; </w:t>
      </w:r>
      <w:r w:rsidR="00D72BD9">
        <w:rPr>
          <w:rFonts w:eastAsiaTheme="minorEastAsia" w:hint="eastAsia"/>
          <w:kern w:val="0"/>
          <w:sz w:val="24"/>
        </w:rPr>
        <w:t>J</w:t>
      </w:r>
      <w:r w:rsidR="00D72BD9" w:rsidRPr="00D72BD9">
        <w:rPr>
          <w:rFonts w:eastAsia="Times New Roman"/>
          <w:kern w:val="0"/>
          <w:sz w:val="24"/>
        </w:rPr>
        <w:t xml:space="preserve">ournal of </w:t>
      </w:r>
      <w:r w:rsidR="00D72BD9">
        <w:rPr>
          <w:rFonts w:eastAsiaTheme="minorEastAsia" w:hint="eastAsia"/>
          <w:kern w:val="0"/>
          <w:sz w:val="24"/>
        </w:rPr>
        <w:t>M</w:t>
      </w:r>
      <w:r w:rsidR="00D72BD9" w:rsidRPr="00D72BD9">
        <w:rPr>
          <w:rFonts w:eastAsia="Times New Roman"/>
          <w:kern w:val="0"/>
          <w:sz w:val="24"/>
        </w:rPr>
        <w:t xml:space="preserve">edicinal </w:t>
      </w:r>
      <w:r w:rsidR="00D72BD9">
        <w:rPr>
          <w:rFonts w:eastAsiaTheme="minorEastAsia" w:hint="eastAsia"/>
          <w:kern w:val="0"/>
          <w:sz w:val="24"/>
        </w:rPr>
        <w:t>C</w:t>
      </w:r>
      <w:r w:rsidR="00D72BD9" w:rsidRPr="00D72BD9">
        <w:rPr>
          <w:rFonts w:eastAsia="Times New Roman"/>
          <w:kern w:val="0"/>
          <w:sz w:val="24"/>
        </w:rPr>
        <w:t>hemistry</w:t>
      </w:r>
      <w:r w:rsidR="00D72BD9">
        <w:rPr>
          <w:rFonts w:eastAsiaTheme="minorEastAsia" w:hint="eastAsia"/>
          <w:kern w:val="0"/>
          <w:sz w:val="24"/>
        </w:rPr>
        <w:t xml:space="preserve">; </w:t>
      </w:r>
      <w:r>
        <w:rPr>
          <w:rFonts w:eastAsia="Times New Roman"/>
          <w:kern w:val="0"/>
          <w:sz w:val="24"/>
        </w:rPr>
        <w:t xml:space="preserve">Psychoneuroendocrinology; </w:t>
      </w:r>
      <w:r w:rsidRPr="00A00841">
        <w:rPr>
          <w:rFonts w:eastAsia="Times New Roman"/>
          <w:kern w:val="0"/>
          <w:sz w:val="24"/>
        </w:rPr>
        <w:t xml:space="preserve">Brain, Behavior, and Immunity </w:t>
      </w:r>
    </w:p>
    <w:p w:rsidR="003A437A" w:rsidRPr="00CD48BB" w:rsidRDefault="003A437A" w:rsidP="001E6DA1">
      <w:pPr>
        <w:spacing w:line="360" w:lineRule="auto"/>
        <w:rPr>
          <w:rFonts w:ascii="Simsun" w:hAnsi="Simsun"/>
          <w:sz w:val="24"/>
        </w:rPr>
      </w:pPr>
    </w:p>
    <w:p w:rsidR="003A437A" w:rsidRPr="00D72BD9" w:rsidRDefault="003A437A">
      <w:pPr>
        <w:rPr>
          <w:rFonts w:eastAsia="Times New Roman"/>
        </w:rPr>
      </w:pPr>
    </w:p>
    <w:sectPr w:rsidR="003A437A" w:rsidRPr="00D72BD9" w:rsidSect="00E1271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005" w:rsidRDefault="00643005" w:rsidP="00D5114A">
      <w:r>
        <w:separator/>
      </w:r>
    </w:p>
  </w:endnote>
  <w:endnote w:type="continuationSeparator" w:id="1">
    <w:p w:rsidR="00643005" w:rsidRDefault="00643005" w:rsidP="00D5114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Bell MT"/>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A00002BF" w:usb1="79DF7CFA" w:usb2="00000016" w:usb3="00000000" w:csb0="001E019D"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005" w:rsidRDefault="00643005" w:rsidP="00D5114A">
      <w:r>
        <w:separator/>
      </w:r>
    </w:p>
  </w:footnote>
  <w:footnote w:type="continuationSeparator" w:id="1">
    <w:p w:rsidR="00643005" w:rsidRDefault="00643005" w:rsidP="00D511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37833"/>
    <w:multiLevelType w:val="hybridMultilevel"/>
    <w:tmpl w:val="AEC43B20"/>
    <w:lvl w:ilvl="0" w:tplc="A33262AC">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642A76E4"/>
    <w:multiLevelType w:val="hybridMultilevel"/>
    <w:tmpl w:val="AEC43B20"/>
    <w:lvl w:ilvl="0" w:tplc="A33262AC">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7D740F56"/>
    <w:multiLevelType w:val="hybridMultilevel"/>
    <w:tmpl w:val="22FA5CBE"/>
    <w:lvl w:ilvl="0" w:tplc="6494EA60">
      <w:start w:val="1"/>
      <w:numFmt w:val="decimal"/>
      <w:lvlText w:val="%1."/>
      <w:lvlJc w:val="left"/>
      <w:pPr>
        <w:tabs>
          <w:tab w:val="num" w:pos="270"/>
        </w:tabs>
        <w:ind w:left="270" w:hanging="360"/>
      </w:pPr>
      <w:rPr>
        <w:rFonts w:cs="Times New Roman" w:hint="default"/>
        <w:b/>
      </w:rPr>
    </w:lvl>
    <w:lvl w:ilvl="1" w:tplc="04090019" w:tentative="1">
      <w:start w:val="1"/>
      <w:numFmt w:val="lowerLetter"/>
      <w:lvlText w:val="%2)"/>
      <w:lvlJc w:val="left"/>
      <w:pPr>
        <w:tabs>
          <w:tab w:val="num" w:pos="750"/>
        </w:tabs>
        <w:ind w:left="750" w:hanging="420"/>
      </w:pPr>
      <w:rPr>
        <w:rFonts w:cs="Times New Roman"/>
      </w:rPr>
    </w:lvl>
    <w:lvl w:ilvl="2" w:tplc="0409001B" w:tentative="1">
      <w:start w:val="1"/>
      <w:numFmt w:val="lowerRoman"/>
      <w:lvlText w:val="%3."/>
      <w:lvlJc w:val="right"/>
      <w:pPr>
        <w:tabs>
          <w:tab w:val="num" w:pos="1170"/>
        </w:tabs>
        <w:ind w:left="1170" w:hanging="420"/>
      </w:pPr>
      <w:rPr>
        <w:rFonts w:cs="Times New Roman"/>
      </w:rPr>
    </w:lvl>
    <w:lvl w:ilvl="3" w:tplc="0409000F" w:tentative="1">
      <w:start w:val="1"/>
      <w:numFmt w:val="decimal"/>
      <w:lvlText w:val="%4."/>
      <w:lvlJc w:val="left"/>
      <w:pPr>
        <w:tabs>
          <w:tab w:val="num" w:pos="1590"/>
        </w:tabs>
        <w:ind w:left="1590" w:hanging="420"/>
      </w:pPr>
      <w:rPr>
        <w:rFonts w:cs="Times New Roman"/>
      </w:rPr>
    </w:lvl>
    <w:lvl w:ilvl="4" w:tplc="04090019" w:tentative="1">
      <w:start w:val="1"/>
      <w:numFmt w:val="lowerLetter"/>
      <w:lvlText w:val="%5)"/>
      <w:lvlJc w:val="left"/>
      <w:pPr>
        <w:tabs>
          <w:tab w:val="num" w:pos="2010"/>
        </w:tabs>
        <w:ind w:left="2010" w:hanging="420"/>
      </w:pPr>
      <w:rPr>
        <w:rFonts w:cs="Times New Roman"/>
      </w:rPr>
    </w:lvl>
    <w:lvl w:ilvl="5" w:tplc="0409001B" w:tentative="1">
      <w:start w:val="1"/>
      <w:numFmt w:val="lowerRoman"/>
      <w:lvlText w:val="%6."/>
      <w:lvlJc w:val="right"/>
      <w:pPr>
        <w:tabs>
          <w:tab w:val="num" w:pos="2430"/>
        </w:tabs>
        <w:ind w:left="2430" w:hanging="420"/>
      </w:pPr>
      <w:rPr>
        <w:rFonts w:cs="Times New Roman"/>
      </w:rPr>
    </w:lvl>
    <w:lvl w:ilvl="6" w:tplc="0409000F" w:tentative="1">
      <w:start w:val="1"/>
      <w:numFmt w:val="decimal"/>
      <w:lvlText w:val="%7."/>
      <w:lvlJc w:val="left"/>
      <w:pPr>
        <w:tabs>
          <w:tab w:val="num" w:pos="2850"/>
        </w:tabs>
        <w:ind w:left="2850" w:hanging="420"/>
      </w:pPr>
      <w:rPr>
        <w:rFonts w:cs="Times New Roman"/>
      </w:rPr>
    </w:lvl>
    <w:lvl w:ilvl="7" w:tplc="04090019" w:tentative="1">
      <w:start w:val="1"/>
      <w:numFmt w:val="lowerLetter"/>
      <w:lvlText w:val="%8)"/>
      <w:lvlJc w:val="left"/>
      <w:pPr>
        <w:tabs>
          <w:tab w:val="num" w:pos="3270"/>
        </w:tabs>
        <w:ind w:left="3270" w:hanging="420"/>
      </w:pPr>
      <w:rPr>
        <w:rFonts w:cs="Times New Roman"/>
      </w:rPr>
    </w:lvl>
    <w:lvl w:ilvl="8" w:tplc="0409001B" w:tentative="1">
      <w:start w:val="1"/>
      <w:numFmt w:val="lowerRoman"/>
      <w:lvlText w:val="%9."/>
      <w:lvlJc w:val="right"/>
      <w:pPr>
        <w:tabs>
          <w:tab w:val="num" w:pos="3690"/>
        </w:tabs>
        <w:ind w:left="3690" w:hanging="42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720"/>
  <w:characterSpacingControl w:val="doNotCompress"/>
  <w:noLineBreaksAfter w:lang="zh-CN" w:val="$([{£¥·‘“〈《「『【〔〖〝﹙﹛﹝＄（．［｛￡￥"/>
  <w:noLineBreaksBefore w:lang="zh-CN" w:val="!%),.:;&gt;?]}¢¨°·ˇˉ―‖’”…‰′″›℃∶、。〃〉》」』】〕〗〞︶︺︾﹀﹄﹚﹜﹞！＂％＇），．：；？］｀｜｝～￠"/>
  <w:hdrShapeDefaults>
    <o:shapedefaults v:ext="edit" spidmax="14338"/>
  </w:hdrShapeDefaults>
  <w:footnotePr>
    <w:footnote w:id="0"/>
    <w:footnote w:id="1"/>
  </w:footnotePr>
  <w:endnotePr>
    <w:endnote w:id="0"/>
    <w:endnote w:id="1"/>
  </w:endnotePr>
  <w:compat>
    <w:useFELayout/>
  </w:compat>
  <w:rsids>
    <w:rsidRoot w:val="001E6DA1"/>
    <w:rsid w:val="00033F2F"/>
    <w:rsid w:val="000417A4"/>
    <w:rsid w:val="00051495"/>
    <w:rsid w:val="00061768"/>
    <w:rsid w:val="00092190"/>
    <w:rsid w:val="000D5C6C"/>
    <w:rsid w:val="001158CA"/>
    <w:rsid w:val="001525FF"/>
    <w:rsid w:val="0017465A"/>
    <w:rsid w:val="001B1463"/>
    <w:rsid w:val="001D23FA"/>
    <w:rsid w:val="001E6DA1"/>
    <w:rsid w:val="002834CA"/>
    <w:rsid w:val="002C1DD1"/>
    <w:rsid w:val="002D1477"/>
    <w:rsid w:val="002E529B"/>
    <w:rsid w:val="0030609A"/>
    <w:rsid w:val="0033461D"/>
    <w:rsid w:val="003502CD"/>
    <w:rsid w:val="00353380"/>
    <w:rsid w:val="0036488C"/>
    <w:rsid w:val="00365E76"/>
    <w:rsid w:val="003923A8"/>
    <w:rsid w:val="003A2AD5"/>
    <w:rsid w:val="003A437A"/>
    <w:rsid w:val="003B2D2B"/>
    <w:rsid w:val="003D27C0"/>
    <w:rsid w:val="00402124"/>
    <w:rsid w:val="0040774F"/>
    <w:rsid w:val="0043043C"/>
    <w:rsid w:val="00454C0B"/>
    <w:rsid w:val="00463A7D"/>
    <w:rsid w:val="00482A25"/>
    <w:rsid w:val="004C4AA4"/>
    <w:rsid w:val="00510CB6"/>
    <w:rsid w:val="00514154"/>
    <w:rsid w:val="00524F8D"/>
    <w:rsid w:val="00533E62"/>
    <w:rsid w:val="00561028"/>
    <w:rsid w:val="005B188B"/>
    <w:rsid w:val="005B2410"/>
    <w:rsid w:val="005D468C"/>
    <w:rsid w:val="006278E7"/>
    <w:rsid w:val="00642533"/>
    <w:rsid w:val="00643005"/>
    <w:rsid w:val="006517B7"/>
    <w:rsid w:val="00660C12"/>
    <w:rsid w:val="00672A09"/>
    <w:rsid w:val="00672C67"/>
    <w:rsid w:val="00704783"/>
    <w:rsid w:val="00727403"/>
    <w:rsid w:val="00737DFD"/>
    <w:rsid w:val="00767930"/>
    <w:rsid w:val="0082284A"/>
    <w:rsid w:val="00844B65"/>
    <w:rsid w:val="00880A27"/>
    <w:rsid w:val="00890319"/>
    <w:rsid w:val="00894646"/>
    <w:rsid w:val="008B1007"/>
    <w:rsid w:val="008C69DE"/>
    <w:rsid w:val="00906F3B"/>
    <w:rsid w:val="00950906"/>
    <w:rsid w:val="0096243A"/>
    <w:rsid w:val="00976876"/>
    <w:rsid w:val="009917E8"/>
    <w:rsid w:val="009F37F8"/>
    <w:rsid w:val="00A00841"/>
    <w:rsid w:val="00A00D8D"/>
    <w:rsid w:val="00A35CFD"/>
    <w:rsid w:val="00A4341E"/>
    <w:rsid w:val="00A62067"/>
    <w:rsid w:val="00A71E88"/>
    <w:rsid w:val="00A83EDF"/>
    <w:rsid w:val="00A957BC"/>
    <w:rsid w:val="00AF1FFE"/>
    <w:rsid w:val="00B36312"/>
    <w:rsid w:val="00B6302C"/>
    <w:rsid w:val="00B74B9A"/>
    <w:rsid w:val="00BA509A"/>
    <w:rsid w:val="00BF0232"/>
    <w:rsid w:val="00C37921"/>
    <w:rsid w:val="00C437A9"/>
    <w:rsid w:val="00C73138"/>
    <w:rsid w:val="00C93336"/>
    <w:rsid w:val="00CC2F8B"/>
    <w:rsid w:val="00CD48BB"/>
    <w:rsid w:val="00D00A18"/>
    <w:rsid w:val="00D14AB3"/>
    <w:rsid w:val="00D5114A"/>
    <w:rsid w:val="00D72BD9"/>
    <w:rsid w:val="00DD24EE"/>
    <w:rsid w:val="00DE42FD"/>
    <w:rsid w:val="00E1271B"/>
    <w:rsid w:val="00E634FD"/>
    <w:rsid w:val="00E72CCB"/>
    <w:rsid w:val="00E83659"/>
    <w:rsid w:val="00E95CE4"/>
    <w:rsid w:val="00EE568A"/>
    <w:rsid w:val="00EE7DE8"/>
    <w:rsid w:val="00F13154"/>
    <w:rsid w:val="00F2070C"/>
    <w:rsid w:val="00F71745"/>
    <w:rsid w:val="00FD5B4D"/>
    <w:rsid w:val="00FD78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DA1"/>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80A27"/>
    <w:rPr>
      <w:rFonts w:cs="Times New Roman"/>
      <w:color w:val="0000FF"/>
      <w:u w:val="single"/>
    </w:rPr>
  </w:style>
  <w:style w:type="paragraph" w:styleId="a4">
    <w:name w:val="header"/>
    <w:basedOn w:val="a"/>
    <w:link w:val="Char"/>
    <w:uiPriority w:val="99"/>
    <w:unhideWhenUsed/>
    <w:rsid w:val="00D511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5114A"/>
    <w:rPr>
      <w:rFonts w:ascii="Times New Roman" w:hAnsi="Times New Roman"/>
      <w:sz w:val="18"/>
      <w:szCs w:val="18"/>
    </w:rPr>
  </w:style>
  <w:style w:type="paragraph" w:styleId="a5">
    <w:name w:val="footer"/>
    <w:basedOn w:val="a"/>
    <w:link w:val="Char0"/>
    <w:uiPriority w:val="99"/>
    <w:unhideWhenUsed/>
    <w:rsid w:val="00D5114A"/>
    <w:pPr>
      <w:tabs>
        <w:tab w:val="center" w:pos="4153"/>
        <w:tab w:val="right" w:pos="8306"/>
      </w:tabs>
      <w:snapToGrid w:val="0"/>
      <w:jc w:val="left"/>
    </w:pPr>
    <w:rPr>
      <w:sz w:val="18"/>
      <w:szCs w:val="18"/>
    </w:rPr>
  </w:style>
  <w:style w:type="character" w:customStyle="1" w:styleId="Char0">
    <w:name w:val="页脚 Char"/>
    <w:basedOn w:val="a0"/>
    <w:link w:val="a5"/>
    <w:uiPriority w:val="99"/>
    <w:rsid w:val="00D5114A"/>
    <w:rPr>
      <w:rFonts w:ascii="Times New Roman" w:hAnsi="Times New Roman"/>
      <w:sz w:val="18"/>
      <w:szCs w:val="18"/>
    </w:rPr>
  </w:style>
  <w:style w:type="character" w:customStyle="1" w:styleId="apple-style-span">
    <w:name w:val="apple-style-span"/>
    <w:basedOn w:val="a0"/>
    <w:rsid w:val="007679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DA1"/>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80A27"/>
    <w:rPr>
      <w:rFonts w:cs="Times New Roman"/>
      <w:color w:val="0000FF"/>
      <w:u w:val="single"/>
    </w:rPr>
  </w:style>
  <w:style w:type="paragraph" w:styleId="a4">
    <w:name w:val="header"/>
    <w:basedOn w:val="a"/>
    <w:link w:val="Char"/>
    <w:uiPriority w:val="99"/>
    <w:unhideWhenUsed/>
    <w:rsid w:val="00D511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5114A"/>
    <w:rPr>
      <w:rFonts w:ascii="Times New Roman" w:hAnsi="Times New Roman"/>
      <w:sz w:val="18"/>
      <w:szCs w:val="18"/>
    </w:rPr>
  </w:style>
  <w:style w:type="paragraph" w:styleId="a5">
    <w:name w:val="footer"/>
    <w:basedOn w:val="a"/>
    <w:link w:val="Char0"/>
    <w:uiPriority w:val="99"/>
    <w:unhideWhenUsed/>
    <w:rsid w:val="00D5114A"/>
    <w:pPr>
      <w:tabs>
        <w:tab w:val="center" w:pos="4153"/>
        <w:tab w:val="right" w:pos="8306"/>
      </w:tabs>
      <w:snapToGrid w:val="0"/>
      <w:jc w:val="left"/>
    </w:pPr>
    <w:rPr>
      <w:sz w:val="18"/>
      <w:szCs w:val="18"/>
    </w:rPr>
  </w:style>
  <w:style w:type="character" w:customStyle="1" w:styleId="Char0">
    <w:name w:val="页脚 Char"/>
    <w:basedOn w:val="a0"/>
    <w:link w:val="a5"/>
    <w:uiPriority w:val="99"/>
    <w:rsid w:val="00D5114A"/>
    <w:rPr>
      <w:rFonts w:ascii="Times New Roman" w:hAnsi="Times New Roman"/>
      <w:sz w:val="18"/>
      <w:szCs w:val="18"/>
    </w:rPr>
  </w:style>
  <w:style w:type="character" w:customStyle="1" w:styleId="apple-style-span">
    <w:name w:val="apple-style-span"/>
    <w:basedOn w:val="a0"/>
    <w:rsid w:val="00767930"/>
  </w:style>
</w:styles>
</file>

<file path=word/webSettings.xml><?xml version="1.0" encoding="utf-8"?>
<w:webSettings xmlns:r="http://schemas.openxmlformats.org/officeDocument/2006/relationships" xmlns:w="http://schemas.openxmlformats.org/wordprocessingml/2006/main">
  <w:divs>
    <w:div w:id="1954095585">
      <w:bodyDiv w:val="1"/>
      <w:marLeft w:val="0"/>
      <w:marRight w:val="0"/>
      <w:marTop w:val="0"/>
      <w:marBottom w:val="0"/>
      <w:divBdr>
        <w:top w:val="none" w:sz="0" w:space="0" w:color="auto"/>
        <w:left w:val="none" w:sz="0" w:space="0" w:color="auto"/>
        <w:bottom w:val="none" w:sz="0" w:space="0" w:color="auto"/>
        <w:right w:val="none" w:sz="0" w:space="0" w:color="auto"/>
      </w:divBdr>
      <w:divsChild>
        <w:div w:id="1523280283">
          <w:marLeft w:val="0"/>
          <w:marRight w:val="0"/>
          <w:marTop w:val="0"/>
          <w:marBottom w:val="0"/>
          <w:divBdr>
            <w:top w:val="none" w:sz="0" w:space="0" w:color="auto"/>
            <w:left w:val="none" w:sz="0" w:space="0" w:color="auto"/>
            <w:bottom w:val="none" w:sz="0" w:space="0" w:color="auto"/>
            <w:right w:val="none" w:sz="0" w:space="0" w:color="auto"/>
          </w:divBdr>
          <w:divsChild>
            <w:div w:id="2043095896">
              <w:marLeft w:val="0"/>
              <w:marRight w:val="0"/>
              <w:marTop w:val="0"/>
              <w:marBottom w:val="0"/>
              <w:divBdr>
                <w:top w:val="none" w:sz="0" w:space="0" w:color="auto"/>
                <w:left w:val="none" w:sz="0" w:space="0" w:color="auto"/>
                <w:bottom w:val="none" w:sz="0" w:space="0" w:color="auto"/>
                <w:right w:val="none" w:sz="0" w:space="0" w:color="auto"/>
              </w:divBdr>
              <w:divsChild>
                <w:div w:id="2030376768">
                  <w:marLeft w:val="0"/>
                  <w:marRight w:val="0"/>
                  <w:marTop w:val="0"/>
                  <w:marBottom w:val="0"/>
                  <w:divBdr>
                    <w:top w:val="none" w:sz="0" w:space="0" w:color="auto"/>
                    <w:left w:val="none" w:sz="0" w:space="0" w:color="auto"/>
                    <w:bottom w:val="none" w:sz="0" w:space="0" w:color="auto"/>
                    <w:right w:val="none" w:sz="0" w:space="0" w:color="auto"/>
                  </w:divBdr>
                  <w:divsChild>
                    <w:div w:id="59062069">
                      <w:marLeft w:val="0"/>
                      <w:marRight w:val="0"/>
                      <w:marTop w:val="0"/>
                      <w:marBottom w:val="0"/>
                      <w:divBdr>
                        <w:top w:val="none" w:sz="0" w:space="0" w:color="auto"/>
                        <w:left w:val="none" w:sz="0" w:space="0" w:color="auto"/>
                        <w:bottom w:val="none" w:sz="0" w:space="0" w:color="auto"/>
                        <w:right w:val="none" w:sz="0" w:space="0" w:color="auto"/>
                      </w:divBdr>
                      <w:divsChild>
                        <w:div w:id="866061900">
                          <w:marLeft w:val="0"/>
                          <w:marRight w:val="0"/>
                          <w:marTop w:val="0"/>
                          <w:marBottom w:val="0"/>
                          <w:divBdr>
                            <w:top w:val="none" w:sz="0" w:space="0" w:color="auto"/>
                            <w:left w:val="none" w:sz="0" w:space="0" w:color="auto"/>
                            <w:bottom w:val="none" w:sz="0" w:space="0" w:color="auto"/>
                            <w:right w:val="none" w:sz="0" w:space="0" w:color="auto"/>
                          </w:divBdr>
                          <w:divsChild>
                            <w:div w:id="294602858">
                              <w:marLeft w:val="0"/>
                              <w:marRight w:val="0"/>
                              <w:marTop w:val="0"/>
                              <w:marBottom w:val="0"/>
                              <w:divBdr>
                                <w:top w:val="none" w:sz="0" w:space="0" w:color="auto"/>
                                <w:left w:val="none" w:sz="0" w:space="0" w:color="auto"/>
                                <w:bottom w:val="none" w:sz="0" w:space="0" w:color="auto"/>
                                <w:right w:val="none" w:sz="0" w:space="0" w:color="auto"/>
                              </w:divBdr>
                              <w:divsChild>
                                <w:div w:id="1086921744">
                                  <w:marLeft w:val="0"/>
                                  <w:marRight w:val="0"/>
                                  <w:marTop w:val="0"/>
                                  <w:marBottom w:val="0"/>
                                  <w:divBdr>
                                    <w:top w:val="none" w:sz="0" w:space="0" w:color="auto"/>
                                    <w:left w:val="none" w:sz="0" w:space="0" w:color="auto"/>
                                    <w:bottom w:val="none" w:sz="0" w:space="0" w:color="auto"/>
                                    <w:right w:val="none" w:sz="0" w:space="0" w:color="auto"/>
                                  </w:divBdr>
                                  <w:divsChild>
                                    <w:div w:id="871310360">
                                      <w:marLeft w:val="0"/>
                                      <w:marRight w:val="0"/>
                                      <w:marTop w:val="0"/>
                                      <w:marBottom w:val="0"/>
                                      <w:divBdr>
                                        <w:top w:val="none" w:sz="0" w:space="0" w:color="auto"/>
                                        <w:left w:val="none" w:sz="0" w:space="0" w:color="auto"/>
                                        <w:bottom w:val="none" w:sz="0" w:space="0" w:color="auto"/>
                                        <w:right w:val="none" w:sz="0" w:space="0" w:color="auto"/>
                                      </w:divBdr>
                                      <w:divsChild>
                                        <w:div w:id="2018340960">
                                          <w:marLeft w:val="75"/>
                                          <w:marRight w:val="75"/>
                                          <w:marTop w:val="0"/>
                                          <w:marBottom w:val="0"/>
                                          <w:divBdr>
                                            <w:top w:val="none" w:sz="0" w:space="0" w:color="auto"/>
                                            <w:left w:val="none" w:sz="0" w:space="0" w:color="auto"/>
                                            <w:bottom w:val="none" w:sz="0" w:space="0" w:color="auto"/>
                                            <w:right w:val="none" w:sz="0" w:space="0" w:color="auto"/>
                                          </w:divBdr>
                                          <w:divsChild>
                                            <w:div w:id="1067537377">
                                              <w:marLeft w:val="0"/>
                                              <w:marRight w:val="0"/>
                                              <w:marTop w:val="60"/>
                                              <w:marBottom w:val="0"/>
                                              <w:divBdr>
                                                <w:top w:val="none" w:sz="0" w:space="0" w:color="auto"/>
                                                <w:left w:val="none" w:sz="0" w:space="0" w:color="auto"/>
                                                <w:bottom w:val="none" w:sz="0" w:space="0" w:color="auto"/>
                                                <w:right w:val="none" w:sz="0" w:space="0" w:color="auto"/>
                                              </w:divBdr>
                                              <w:divsChild>
                                                <w:div w:id="1738279148">
                                                  <w:marLeft w:val="0"/>
                                                  <w:marRight w:val="0"/>
                                                  <w:marTop w:val="0"/>
                                                  <w:marBottom w:val="0"/>
                                                  <w:divBdr>
                                                    <w:top w:val="none" w:sz="0" w:space="0" w:color="auto"/>
                                                    <w:left w:val="none" w:sz="0" w:space="0" w:color="auto"/>
                                                    <w:bottom w:val="none" w:sz="0" w:space="0" w:color="auto"/>
                                                    <w:right w:val="none" w:sz="0" w:space="0" w:color="auto"/>
                                                  </w:divBdr>
                                                  <w:divsChild>
                                                    <w:div w:id="1089883514">
                                                      <w:marLeft w:val="195"/>
                                                      <w:marRight w:val="195"/>
                                                      <w:marTop w:val="0"/>
                                                      <w:marBottom w:val="0"/>
                                                      <w:divBdr>
                                                        <w:top w:val="none" w:sz="0" w:space="0" w:color="auto"/>
                                                        <w:left w:val="none" w:sz="0" w:space="0" w:color="auto"/>
                                                        <w:bottom w:val="none" w:sz="0" w:space="0" w:color="auto"/>
                                                        <w:right w:val="none" w:sz="0" w:space="0" w:color="auto"/>
                                                      </w:divBdr>
                                                      <w:divsChild>
                                                        <w:div w:id="583883661">
                                                          <w:marLeft w:val="0"/>
                                                          <w:marRight w:val="0"/>
                                                          <w:marTop w:val="0"/>
                                                          <w:marBottom w:val="0"/>
                                                          <w:divBdr>
                                                            <w:top w:val="none" w:sz="0" w:space="0" w:color="auto"/>
                                                            <w:left w:val="none" w:sz="0" w:space="0" w:color="auto"/>
                                                            <w:bottom w:val="none" w:sz="0" w:space="0" w:color="auto"/>
                                                            <w:right w:val="none" w:sz="0" w:space="0" w:color="auto"/>
                                                          </w:divBdr>
                                                          <w:divsChild>
                                                            <w:div w:id="1792548413">
                                                              <w:marLeft w:val="0"/>
                                                              <w:marRight w:val="0"/>
                                                              <w:marTop w:val="0"/>
                                                              <w:marBottom w:val="0"/>
                                                              <w:divBdr>
                                                                <w:top w:val="none" w:sz="0" w:space="0" w:color="auto"/>
                                                                <w:left w:val="none" w:sz="0" w:space="0" w:color="auto"/>
                                                                <w:bottom w:val="none" w:sz="0" w:space="0" w:color="auto"/>
                                                                <w:right w:val="none" w:sz="0" w:space="0" w:color="auto"/>
                                                              </w:divBdr>
                                                              <w:divsChild>
                                                                <w:div w:id="1979920210">
                                                                  <w:marLeft w:val="0"/>
                                                                  <w:marRight w:val="0"/>
                                                                  <w:marTop w:val="0"/>
                                                                  <w:marBottom w:val="0"/>
                                                                  <w:divBdr>
                                                                    <w:top w:val="none" w:sz="0" w:space="0" w:color="auto"/>
                                                                    <w:left w:val="none" w:sz="0" w:space="0" w:color="auto"/>
                                                                    <w:bottom w:val="none" w:sz="0" w:space="0" w:color="auto"/>
                                                                    <w:right w:val="none" w:sz="0" w:space="0" w:color="auto"/>
                                                                  </w:divBdr>
                                                                  <w:divsChild>
                                                                    <w:div w:id="448283879">
                                                                      <w:marLeft w:val="0"/>
                                                                      <w:marRight w:val="0"/>
                                                                      <w:marTop w:val="0"/>
                                                                      <w:marBottom w:val="0"/>
                                                                      <w:divBdr>
                                                                        <w:top w:val="none" w:sz="0" w:space="0" w:color="auto"/>
                                                                        <w:left w:val="none" w:sz="0" w:space="0" w:color="auto"/>
                                                                        <w:bottom w:val="none" w:sz="0" w:space="0" w:color="auto"/>
                                                                        <w:right w:val="none" w:sz="0" w:space="0" w:color="auto"/>
                                                                      </w:divBdr>
                                                                      <w:divsChild>
                                                                        <w:div w:id="1987852709">
                                                                          <w:marLeft w:val="150"/>
                                                                          <w:marRight w:val="150"/>
                                                                          <w:marTop w:val="150"/>
                                                                          <w:marBottom w:val="150"/>
                                                                          <w:divBdr>
                                                                            <w:top w:val="none" w:sz="0" w:space="0" w:color="auto"/>
                                                                            <w:left w:val="none" w:sz="0" w:space="0" w:color="auto"/>
                                                                            <w:bottom w:val="none" w:sz="0" w:space="0" w:color="auto"/>
                                                                            <w:right w:val="none" w:sz="0" w:space="0" w:color="auto"/>
                                                                          </w:divBdr>
                                                                          <w:divsChild>
                                                                            <w:div w:id="3986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iaohui.wang@ciac.ac.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gate.net/profile/Xiaohui_Wang5" TargetMode="External"/><Relationship Id="rId5" Type="http://schemas.openxmlformats.org/officeDocument/2006/relationships/footnotes" Target="footnotes.xml"/><Relationship Id="rId10" Type="http://schemas.openxmlformats.org/officeDocument/2006/relationships/hyperlink" Target="https://scholar.google.com/citations?hl=en&amp;user=O1DLkoQAAAAJ&amp;view_op=list_works" TargetMode="External"/><Relationship Id="rId4" Type="http://schemas.openxmlformats.org/officeDocument/2006/relationships/webSettings" Target="webSettings.xml"/><Relationship Id="rId9" Type="http://schemas.openxmlformats.org/officeDocument/2006/relationships/hyperlink" Target="http://wang-lab.yolasite.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667</TotalTime>
  <Pages>6</Pages>
  <Words>2054</Words>
  <Characters>11712</Characters>
  <Application>Microsoft Office Word</Application>
  <DocSecurity>0</DocSecurity>
  <Lines>97</Lines>
  <Paragraphs>27</Paragraphs>
  <ScaleCrop>false</ScaleCrop>
  <Company>Hewlett-Packard</Company>
  <LinksUpToDate>false</LinksUpToDate>
  <CharactersWithSpaces>13739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Xiaohui Wang</dc:creator>
  <cp:lastModifiedBy>Sky123.Org</cp:lastModifiedBy>
  <cp:revision>19</cp:revision>
  <cp:lastPrinted>2015-03-19T03:09:00Z</cp:lastPrinted>
  <dcterms:created xsi:type="dcterms:W3CDTF">2015-06-24T00:33:00Z</dcterms:created>
  <dcterms:modified xsi:type="dcterms:W3CDTF">2015-06-29T02:55:00Z</dcterms:modified>
</cp:coreProperties>
</file>